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8253" w14:textId="35F35935" w:rsidR="00E410C3" w:rsidRPr="00174A8D" w:rsidRDefault="00E410C3">
      <w:pPr>
        <w:rPr>
          <w:rFonts w:ascii="Times New Roman" w:hAnsi="Times New Roman" w:cs="Times New Roman"/>
        </w:rPr>
      </w:pPr>
    </w:p>
    <w:p w14:paraId="53B222CA" w14:textId="31FF0E72" w:rsidR="00E410C3" w:rsidRPr="00174A8D" w:rsidRDefault="00E410C3">
      <w:pPr>
        <w:rPr>
          <w:rFonts w:ascii="Times New Roman" w:hAnsi="Times New Roman" w:cs="Times New Roman"/>
          <w:b/>
        </w:rPr>
      </w:pPr>
      <w:r w:rsidRPr="00174A8D">
        <w:rPr>
          <w:rFonts w:ascii="Times New Roman" w:hAnsi="Times New Roman" w:cs="Times New Roman"/>
          <w:b/>
        </w:rPr>
        <w:t>“Orbital Inflammatory Disorders”</w:t>
      </w:r>
    </w:p>
    <w:p w14:paraId="20D9FDC3" w14:textId="65E8ED37" w:rsidR="00E410C3" w:rsidRPr="00174A8D" w:rsidRDefault="00E410C3">
      <w:pPr>
        <w:rPr>
          <w:rFonts w:ascii="Times New Roman" w:hAnsi="Times New Roman" w:cs="Times New Roman"/>
        </w:rPr>
      </w:pPr>
    </w:p>
    <w:p w14:paraId="17A8F2F4" w14:textId="288398D9" w:rsidR="00B322AD" w:rsidRPr="00174A8D" w:rsidRDefault="00E410C3">
      <w:pPr>
        <w:rPr>
          <w:rFonts w:ascii="Times New Roman" w:hAnsi="Times New Roman" w:cs="Times New Roman"/>
          <w:b/>
        </w:rPr>
      </w:pPr>
      <w:r w:rsidRPr="00174A8D">
        <w:rPr>
          <w:rFonts w:ascii="Times New Roman" w:hAnsi="Times New Roman" w:cs="Times New Roman"/>
          <w:b/>
        </w:rPr>
        <w:t>Contents:</w:t>
      </w:r>
    </w:p>
    <w:p w14:paraId="33223D6B" w14:textId="409D901B" w:rsidR="00E410C3" w:rsidRPr="00174A8D" w:rsidRDefault="00561468" w:rsidP="00E410C3">
      <w:pPr>
        <w:pStyle w:val="ListParagraph"/>
        <w:numPr>
          <w:ilvl w:val="0"/>
          <w:numId w:val="1"/>
        </w:numPr>
        <w:rPr>
          <w:rFonts w:ascii="Times New Roman" w:hAnsi="Times New Roman" w:cs="Times New Roman"/>
        </w:rPr>
      </w:pPr>
      <w:r w:rsidRPr="00174A8D">
        <w:rPr>
          <w:rFonts w:ascii="Times New Roman" w:hAnsi="Times New Roman" w:cs="Times New Roman"/>
        </w:rPr>
        <w:t xml:space="preserve">Overview of Orbital Inflammation/Unmet Needs </w:t>
      </w:r>
    </w:p>
    <w:p w14:paraId="3B53062B" w14:textId="59A80A56" w:rsidR="00E410C3" w:rsidRPr="00174A8D" w:rsidRDefault="00B227C9" w:rsidP="00E410C3">
      <w:pPr>
        <w:pStyle w:val="ListParagraph"/>
        <w:numPr>
          <w:ilvl w:val="0"/>
          <w:numId w:val="1"/>
        </w:numPr>
        <w:rPr>
          <w:rFonts w:ascii="Times New Roman" w:hAnsi="Times New Roman" w:cs="Times New Roman"/>
        </w:rPr>
      </w:pPr>
      <w:r w:rsidRPr="00174A8D">
        <w:rPr>
          <w:rFonts w:ascii="Times New Roman" w:hAnsi="Times New Roman" w:cs="Times New Roman"/>
        </w:rPr>
        <w:t xml:space="preserve">Spectrum of orbital inflammatory Disorders </w:t>
      </w:r>
    </w:p>
    <w:p w14:paraId="4959A151" w14:textId="739977A6" w:rsidR="00E410C3" w:rsidRPr="00174A8D" w:rsidRDefault="00B32278" w:rsidP="00B32278">
      <w:pPr>
        <w:pStyle w:val="ListParagraph"/>
        <w:numPr>
          <w:ilvl w:val="0"/>
          <w:numId w:val="1"/>
        </w:numPr>
        <w:rPr>
          <w:rFonts w:ascii="Times New Roman" w:hAnsi="Times New Roman" w:cs="Times New Roman"/>
        </w:rPr>
      </w:pPr>
      <w:r w:rsidRPr="00174A8D">
        <w:rPr>
          <w:rFonts w:ascii="Times New Roman" w:hAnsi="Times New Roman" w:cs="Times New Roman"/>
        </w:rPr>
        <w:t xml:space="preserve">The potential of tear proteomics for diagnosis and management of orbital inflammatory disorders including Graves’ ophthalmopathy </w:t>
      </w:r>
    </w:p>
    <w:p w14:paraId="439F800A" w14:textId="328E27C3" w:rsidR="00042888" w:rsidRPr="00174A8D" w:rsidRDefault="00042888" w:rsidP="00E410C3">
      <w:pPr>
        <w:pStyle w:val="ListParagraph"/>
        <w:numPr>
          <w:ilvl w:val="0"/>
          <w:numId w:val="1"/>
        </w:numPr>
        <w:rPr>
          <w:rFonts w:ascii="Times New Roman" w:hAnsi="Times New Roman" w:cs="Times New Roman"/>
        </w:rPr>
      </w:pPr>
      <w:r w:rsidRPr="00174A8D">
        <w:rPr>
          <w:rFonts w:ascii="Times New Roman" w:hAnsi="Times New Roman" w:cs="Times New Roman"/>
        </w:rPr>
        <w:t>Effect of topical anesthetics on tear proteomics</w:t>
      </w:r>
    </w:p>
    <w:p w14:paraId="519C6D83" w14:textId="77777777" w:rsidR="003038FA" w:rsidRPr="00174A8D" w:rsidRDefault="003038FA" w:rsidP="003038FA">
      <w:pPr>
        <w:pStyle w:val="ListParagraph"/>
        <w:numPr>
          <w:ilvl w:val="0"/>
          <w:numId w:val="1"/>
        </w:numPr>
        <w:rPr>
          <w:rFonts w:ascii="Times New Roman" w:hAnsi="Times New Roman" w:cs="Times New Roman"/>
        </w:rPr>
      </w:pPr>
      <w:r w:rsidRPr="00174A8D">
        <w:rPr>
          <w:rFonts w:ascii="Times New Roman" w:hAnsi="Times New Roman" w:cs="Times New Roman"/>
        </w:rPr>
        <w:t>Overview of Orbital Ultrasonography</w:t>
      </w:r>
    </w:p>
    <w:p w14:paraId="12E41336" w14:textId="2B65C61C" w:rsidR="003038FA" w:rsidRPr="00174A8D" w:rsidRDefault="003038FA" w:rsidP="00E410C3">
      <w:pPr>
        <w:pStyle w:val="ListParagraph"/>
        <w:numPr>
          <w:ilvl w:val="0"/>
          <w:numId w:val="1"/>
        </w:numPr>
        <w:rPr>
          <w:rFonts w:ascii="Times New Roman" w:hAnsi="Times New Roman" w:cs="Times New Roman"/>
        </w:rPr>
      </w:pPr>
      <w:r w:rsidRPr="00174A8D">
        <w:rPr>
          <w:rFonts w:ascii="Times New Roman" w:hAnsi="Times New Roman" w:cs="Times New Roman"/>
        </w:rPr>
        <w:t>Orbital Ultrasonography for measuring meaningful orbital inflammatory responses</w:t>
      </w:r>
    </w:p>
    <w:p w14:paraId="6F068A8C" w14:textId="3F96AFD3" w:rsidR="00A56D3F" w:rsidRPr="00174A8D" w:rsidRDefault="00A56D3F" w:rsidP="00E410C3">
      <w:pPr>
        <w:pStyle w:val="ListParagraph"/>
        <w:numPr>
          <w:ilvl w:val="0"/>
          <w:numId w:val="1"/>
        </w:numPr>
        <w:rPr>
          <w:rFonts w:ascii="Times New Roman" w:hAnsi="Times New Roman" w:cs="Times New Roman"/>
        </w:rPr>
      </w:pPr>
      <w:r w:rsidRPr="00174A8D">
        <w:rPr>
          <w:rFonts w:ascii="Times New Roman" w:hAnsi="Times New Roman" w:cs="Times New Roman"/>
        </w:rPr>
        <w:t xml:space="preserve">Assessment of disease activity of Graves' </w:t>
      </w:r>
      <w:r w:rsidR="003038FA" w:rsidRPr="00174A8D">
        <w:rPr>
          <w:rFonts w:ascii="Times New Roman" w:hAnsi="Times New Roman" w:cs="Times New Roman"/>
        </w:rPr>
        <w:t xml:space="preserve">ophthalmopathy with </w:t>
      </w:r>
      <w:r w:rsidRPr="00174A8D">
        <w:rPr>
          <w:rFonts w:ascii="Times New Roman" w:hAnsi="Times New Roman" w:cs="Times New Roman"/>
        </w:rPr>
        <w:t xml:space="preserve">Orbital </w:t>
      </w:r>
      <w:r w:rsidR="003038FA" w:rsidRPr="00174A8D">
        <w:rPr>
          <w:rFonts w:ascii="Times New Roman" w:hAnsi="Times New Roman" w:cs="Times New Roman"/>
        </w:rPr>
        <w:t>U</w:t>
      </w:r>
      <w:r w:rsidRPr="00174A8D">
        <w:rPr>
          <w:rFonts w:ascii="Times New Roman" w:hAnsi="Times New Roman" w:cs="Times New Roman"/>
        </w:rPr>
        <w:t>ltrasonography</w:t>
      </w:r>
    </w:p>
    <w:p w14:paraId="7463C29C" w14:textId="77777777" w:rsidR="005A0799" w:rsidRPr="00174A8D" w:rsidRDefault="00042888" w:rsidP="00E410C3">
      <w:pPr>
        <w:pStyle w:val="ListParagraph"/>
        <w:numPr>
          <w:ilvl w:val="0"/>
          <w:numId w:val="1"/>
        </w:numPr>
        <w:rPr>
          <w:rFonts w:ascii="Times New Roman" w:hAnsi="Times New Roman" w:cs="Times New Roman"/>
        </w:rPr>
      </w:pPr>
      <w:r w:rsidRPr="00174A8D">
        <w:rPr>
          <w:rFonts w:ascii="Times New Roman" w:hAnsi="Times New Roman" w:cs="Times New Roman"/>
        </w:rPr>
        <w:t xml:space="preserve">Time Gain Compensation in Orbital Ultrasonography  </w:t>
      </w:r>
    </w:p>
    <w:p w14:paraId="22DDA4F6" w14:textId="322DD33C" w:rsidR="00042888" w:rsidRPr="00174A8D" w:rsidRDefault="00042888" w:rsidP="00E410C3">
      <w:pPr>
        <w:pStyle w:val="ListParagraph"/>
        <w:numPr>
          <w:ilvl w:val="0"/>
          <w:numId w:val="1"/>
        </w:numPr>
        <w:rPr>
          <w:rFonts w:ascii="Times New Roman" w:hAnsi="Times New Roman" w:cs="Times New Roman"/>
        </w:rPr>
      </w:pPr>
      <w:r w:rsidRPr="00174A8D">
        <w:rPr>
          <w:rFonts w:ascii="Times New Roman" w:hAnsi="Times New Roman" w:cs="Times New Roman"/>
        </w:rPr>
        <w:t>ORBITAL Ultrasonography a diagnosis tool in early cellulitis</w:t>
      </w:r>
    </w:p>
    <w:p w14:paraId="38BC995D" w14:textId="4FAEB959" w:rsidR="00042888" w:rsidRPr="00174A8D" w:rsidRDefault="00042888" w:rsidP="00E410C3">
      <w:pPr>
        <w:pStyle w:val="ListParagraph"/>
        <w:numPr>
          <w:ilvl w:val="0"/>
          <w:numId w:val="1"/>
        </w:numPr>
        <w:rPr>
          <w:rFonts w:ascii="Times New Roman" w:hAnsi="Times New Roman" w:cs="Times New Roman"/>
        </w:rPr>
      </w:pPr>
      <w:r w:rsidRPr="00174A8D">
        <w:rPr>
          <w:rFonts w:ascii="Times New Roman" w:hAnsi="Times New Roman" w:cs="Times New Roman"/>
        </w:rPr>
        <w:t xml:space="preserve">Facial Ultrasonography in acquired facial lipoatrophy </w:t>
      </w:r>
    </w:p>
    <w:p w14:paraId="27C2EF7F" w14:textId="2A267C69" w:rsidR="000A47D3" w:rsidRPr="00174A8D" w:rsidRDefault="000A47D3" w:rsidP="000A47D3">
      <w:pPr>
        <w:pStyle w:val="ListParagraph"/>
        <w:numPr>
          <w:ilvl w:val="0"/>
          <w:numId w:val="1"/>
        </w:numPr>
        <w:rPr>
          <w:rFonts w:ascii="Times New Roman" w:hAnsi="Times New Roman" w:cs="Times New Roman"/>
        </w:rPr>
      </w:pPr>
      <w:r w:rsidRPr="00174A8D">
        <w:rPr>
          <w:rFonts w:ascii="Times New Roman" w:hAnsi="Times New Roman" w:cs="Times New Roman"/>
        </w:rPr>
        <w:t>Ultrasonography of Lacrimal Gland involvement in systemic Sarcoidosis</w:t>
      </w:r>
    </w:p>
    <w:p w14:paraId="70BE4D3B" w14:textId="2312EAB5" w:rsidR="000B2EE1" w:rsidRPr="00174A8D" w:rsidRDefault="000B2EE1" w:rsidP="000B2EE1">
      <w:pPr>
        <w:pStyle w:val="ListParagraph"/>
        <w:numPr>
          <w:ilvl w:val="0"/>
          <w:numId w:val="1"/>
        </w:numPr>
        <w:rPr>
          <w:rFonts w:ascii="Times New Roman" w:hAnsi="Times New Roman" w:cs="Times New Roman"/>
        </w:rPr>
      </w:pPr>
      <w:r w:rsidRPr="00174A8D">
        <w:rPr>
          <w:rFonts w:ascii="Times New Roman" w:hAnsi="Times New Roman" w:cs="Times New Roman"/>
        </w:rPr>
        <w:t>Ultrasound Tomography (3D) Triage for Oculofacial emergencies- new paradigms</w:t>
      </w:r>
    </w:p>
    <w:p w14:paraId="406777F2" w14:textId="0B12915C" w:rsidR="00EB0823" w:rsidRPr="00174A8D" w:rsidRDefault="00F61DAC" w:rsidP="00F61DAC">
      <w:pPr>
        <w:pStyle w:val="ListParagraph"/>
        <w:numPr>
          <w:ilvl w:val="0"/>
          <w:numId w:val="1"/>
        </w:numPr>
        <w:rPr>
          <w:rFonts w:ascii="Times New Roman" w:hAnsi="Times New Roman" w:cs="Times New Roman"/>
        </w:rPr>
      </w:pPr>
      <w:r w:rsidRPr="00174A8D">
        <w:rPr>
          <w:rFonts w:ascii="Times New Roman" w:hAnsi="Times New Roman" w:cs="Times New Roman"/>
        </w:rPr>
        <w:t xml:space="preserve">Ultrasonographic Characteristics of the Facial Nerve in Patient with Bell’s Palsy </w:t>
      </w:r>
    </w:p>
    <w:p w14:paraId="51FB0F36" w14:textId="38B72062" w:rsidR="00EB0823" w:rsidRPr="00174A8D" w:rsidRDefault="007648B5" w:rsidP="00E410C3">
      <w:pPr>
        <w:pStyle w:val="ListParagraph"/>
        <w:numPr>
          <w:ilvl w:val="0"/>
          <w:numId w:val="1"/>
        </w:numPr>
        <w:rPr>
          <w:rFonts w:ascii="Times New Roman" w:hAnsi="Times New Roman" w:cs="Times New Roman"/>
        </w:rPr>
      </w:pPr>
      <w:r w:rsidRPr="00174A8D">
        <w:rPr>
          <w:rFonts w:ascii="Times New Roman" w:hAnsi="Times New Roman" w:cs="Times New Roman"/>
        </w:rPr>
        <w:t>M-</w:t>
      </w:r>
      <w:r w:rsidR="00EB0823" w:rsidRPr="00174A8D">
        <w:rPr>
          <w:rFonts w:ascii="Times New Roman" w:hAnsi="Times New Roman" w:cs="Times New Roman"/>
        </w:rPr>
        <w:t xml:space="preserve"> Mode Ultrasonography in Emergency ophthalmology</w:t>
      </w:r>
    </w:p>
    <w:p w14:paraId="02867248" w14:textId="78D8AFF5" w:rsidR="00561468" w:rsidRDefault="00EB0823" w:rsidP="00561468">
      <w:pPr>
        <w:pStyle w:val="ListParagraph"/>
        <w:numPr>
          <w:ilvl w:val="0"/>
          <w:numId w:val="1"/>
        </w:numPr>
        <w:rPr>
          <w:rFonts w:ascii="Times New Roman" w:hAnsi="Times New Roman" w:cs="Times New Roman"/>
        </w:rPr>
      </w:pPr>
      <w:r w:rsidRPr="00174A8D">
        <w:rPr>
          <w:rFonts w:ascii="Times New Roman" w:hAnsi="Times New Roman" w:cs="Times New Roman"/>
        </w:rPr>
        <w:t>Integrating Imaging Bioinformatics in Ophthalmology</w:t>
      </w:r>
    </w:p>
    <w:p w14:paraId="2BE345B6" w14:textId="77777777" w:rsidR="00174A8D" w:rsidRPr="00174A8D" w:rsidRDefault="00174A8D" w:rsidP="00174A8D">
      <w:pPr>
        <w:rPr>
          <w:rFonts w:ascii="Times New Roman" w:hAnsi="Times New Roman" w:cs="Times New Roman"/>
        </w:rPr>
      </w:pPr>
    </w:p>
    <w:p w14:paraId="49710060" w14:textId="15903F68" w:rsidR="00561468" w:rsidRPr="00174A8D" w:rsidRDefault="00561468" w:rsidP="00174A8D">
      <w:pPr>
        <w:pStyle w:val="ListParagraph"/>
        <w:numPr>
          <w:ilvl w:val="0"/>
          <w:numId w:val="4"/>
        </w:numPr>
        <w:rPr>
          <w:rFonts w:ascii="Times New Roman" w:hAnsi="Times New Roman" w:cs="Times New Roman"/>
          <w:b/>
        </w:rPr>
      </w:pPr>
      <w:r w:rsidRPr="00174A8D">
        <w:rPr>
          <w:rFonts w:ascii="Times New Roman" w:hAnsi="Times New Roman" w:cs="Times New Roman"/>
          <w:b/>
        </w:rPr>
        <w:t>Overview of Orbital Inflammation/Unmet Needs</w:t>
      </w:r>
    </w:p>
    <w:p w14:paraId="6DAA6056" w14:textId="3D277EA2" w:rsidR="00561468" w:rsidRPr="00174A8D" w:rsidRDefault="00A45892" w:rsidP="00A45892">
      <w:pPr>
        <w:rPr>
          <w:rFonts w:ascii="Times New Roman" w:hAnsi="Times New Roman" w:cs="Times New Roman"/>
        </w:rPr>
      </w:pPr>
      <w:r w:rsidRPr="00174A8D">
        <w:rPr>
          <w:rFonts w:ascii="Times New Roman" w:hAnsi="Times New Roman" w:cs="Times New Roman"/>
        </w:rPr>
        <w:t xml:space="preserve">Khazaei H, Khazaei D, Ashraf DC, Mikkilineni S, Seethapathy </w:t>
      </w:r>
      <w:r w:rsidR="00EB2F65" w:rsidRPr="00174A8D">
        <w:rPr>
          <w:rFonts w:ascii="Times New Roman" w:hAnsi="Times New Roman" w:cs="Times New Roman"/>
        </w:rPr>
        <w:t>Prasad, Ng</w:t>
      </w:r>
      <w:r w:rsidRPr="00174A8D">
        <w:rPr>
          <w:rFonts w:ascii="Times New Roman" w:hAnsi="Times New Roman" w:cs="Times New Roman"/>
        </w:rPr>
        <w:t xml:space="preserve"> </w:t>
      </w:r>
      <w:r w:rsidR="00EB2F65" w:rsidRPr="00174A8D">
        <w:rPr>
          <w:rFonts w:ascii="Times New Roman" w:hAnsi="Times New Roman" w:cs="Times New Roman"/>
        </w:rPr>
        <w:t>JD. Overview</w:t>
      </w:r>
      <w:r w:rsidR="00561468" w:rsidRPr="00174A8D">
        <w:rPr>
          <w:rFonts w:ascii="Times New Roman" w:hAnsi="Times New Roman" w:cs="Times New Roman"/>
        </w:rPr>
        <w:t xml:space="preserve"> of Orbital Inflammation/Unmet Needs. J </w:t>
      </w:r>
      <w:r w:rsidR="00702FD9" w:rsidRPr="00174A8D">
        <w:rPr>
          <w:rFonts w:ascii="Times New Roman" w:hAnsi="Times New Roman" w:cs="Times New Roman"/>
        </w:rPr>
        <w:t>Ophthalmology</w:t>
      </w:r>
      <w:r w:rsidR="00561468" w:rsidRPr="00174A8D">
        <w:rPr>
          <w:rFonts w:ascii="Times New Roman" w:hAnsi="Times New Roman" w:cs="Times New Roman"/>
        </w:rPr>
        <w:t xml:space="preserve"> 2022, 7(2): 000245.</w:t>
      </w:r>
      <w:r w:rsidR="00EB2F65" w:rsidRPr="00174A8D">
        <w:rPr>
          <w:rFonts w:ascii="Times New Roman" w:hAnsi="Times New Roman" w:cs="Times New Roman"/>
        </w:rPr>
        <w:t xml:space="preserve"> https://doi.org/10.23880/oajo-16000245</w:t>
      </w:r>
    </w:p>
    <w:p w14:paraId="59B18687" w14:textId="5B6440E8" w:rsidR="00346609" w:rsidRPr="00174A8D" w:rsidRDefault="00346609" w:rsidP="00D6106C">
      <w:pPr>
        <w:rPr>
          <w:rFonts w:ascii="Times New Roman" w:hAnsi="Times New Roman" w:cs="Times New Roman"/>
          <w:b/>
        </w:rPr>
      </w:pPr>
      <w:r w:rsidRPr="00174A8D">
        <w:rPr>
          <w:rFonts w:ascii="Times New Roman" w:hAnsi="Times New Roman" w:cs="Times New Roman"/>
          <w:b/>
        </w:rPr>
        <w:t>Abstract:</w:t>
      </w:r>
    </w:p>
    <w:p w14:paraId="55DCE560" w14:textId="1263D786" w:rsidR="00346609" w:rsidRPr="00174A8D" w:rsidRDefault="00346609" w:rsidP="00D6106C">
      <w:pPr>
        <w:rPr>
          <w:rFonts w:ascii="Times New Roman" w:hAnsi="Times New Roman" w:cs="Times New Roman"/>
        </w:rPr>
      </w:pPr>
      <w:r w:rsidRPr="00174A8D">
        <w:rPr>
          <w:rFonts w:ascii="Times New Roman" w:hAnsi="Times New Roman" w:cs="Times New Roman"/>
        </w:rPr>
        <w:t>Diseases of the orbit and periorbital eye tissues manifest in a wide variety of clinical presentations. Space occupying lesions in the orbit include infections, inflammations, vascular malformations, and malignancies. The significant variation in presentations is due to the complex anatomy of the orbit and the heterogeneous nature of the multiple disease processes that present themselves as orbital inflammatory processes. Additionally, although specific disease entities often show similar patterns of orbital tissue involvement, there is still a spectrum of clinical presentations within disease processes, which furthermore overlap with other inflammatory etiologies. This heterogeneity creates a significant challenge in determining specific diagnoses and subsequently instituting timely medical and surgical management of patients with orbital inflammation. Despite advances in imaging, physical examination, and laboratory tests, a biopsy is often needed for diagnosis and to guide treatment. Unfortunately, the biopsy is too often read as non-specific or idiopathic inflammation, a term that gives minimal guidance to the patient or to the clinician. There is clearly a need for developing more specific and sensitive clinical diagnostic testing.</w:t>
      </w:r>
    </w:p>
    <w:p w14:paraId="53799D02" w14:textId="4CD261E3" w:rsidR="00B227C9" w:rsidRPr="00174A8D" w:rsidRDefault="00B227C9" w:rsidP="00B227C9">
      <w:pPr>
        <w:rPr>
          <w:rFonts w:ascii="Times New Roman" w:hAnsi="Times New Roman" w:cs="Times New Roman"/>
          <w:b/>
        </w:rPr>
      </w:pPr>
      <w:r w:rsidRPr="00174A8D">
        <w:rPr>
          <w:rFonts w:ascii="Times New Roman" w:hAnsi="Times New Roman" w:cs="Times New Roman"/>
          <w:b/>
        </w:rPr>
        <w:t xml:space="preserve">2) </w:t>
      </w:r>
      <w:r w:rsidR="00174A8D">
        <w:rPr>
          <w:rFonts w:ascii="Times New Roman" w:hAnsi="Times New Roman" w:cs="Times New Roman"/>
          <w:b/>
        </w:rPr>
        <w:t xml:space="preserve"> </w:t>
      </w:r>
      <w:r w:rsidRPr="00174A8D">
        <w:rPr>
          <w:rFonts w:ascii="Times New Roman" w:hAnsi="Times New Roman" w:cs="Times New Roman"/>
          <w:b/>
        </w:rPr>
        <w:t>Spectrum of orbital inflammatory Disorders</w:t>
      </w:r>
    </w:p>
    <w:p w14:paraId="3A42901C" w14:textId="0A40ED59" w:rsidR="00561468" w:rsidRPr="00174A8D" w:rsidRDefault="00B227C9" w:rsidP="00B227C9">
      <w:pPr>
        <w:rPr>
          <w:rFonts w:ascii="Times New Roman" w:hAnsi="Times New Roman" w:cs="Times New Roman"/>
        </w:rPr>
      </w:pPr>
      <w:r w:rsidRPr="00174A8D">
        <w:rPr>
          <w:rFonts w:ascii="Times New Roman" w:hAnsi="Times New Roman" w:cs="Times New Roman"/>
        </w:rPr>
        <w:t xml:space="preserve">Dr. Hadi M </w:t>
      </w:r>
      <w:r w:rsidR="00702FD9" w:rsidRPr="00174A8D">
        <w:rPr>
          <w:rFonts w:ascii="Times New Roman" w:hAnsi="Times New Roman" w:cs="Times New Roman"/>
        </w:rPr>
        <w:t>Khazaei,</w:t>
      </w:r>
      <w:r w:rsidRPr="00174A8D">
        <w:rPr>
          <w:rFonts w:ascii="Times New Roman" w:hAnsi="Times New Roman" w:cs="Times New Roman"/>
        </w:rPr>
        <w:t xml:space="preserve"> Dr. G. Seethapathy</w:t>
      </w:r>
      <w:r w:rsidR="00435EF8" w:rsidRPr="00174A8D">
        <w:rPr>
          <w:rFonts w:ascii="Times New Roman" w:hAnsi="Times New Roman" w:cs="Times New Roman"/>
        </w:rPr>
        <w:t>.</w:t>
      </w:r>
      <w:r w:rsidRPr="00174A8D">
        <w:rPr>
          <w:rFonts w:ascii="Times New Roman" w:hAnsi="Times New Roman" w:cs="Times New Roman"/>
        </w:rPr>
        <w:t xml:space="preserve"> </w:t>
      </w:r>
      <w:r w:rsidR="00435EF8" w:rsidRPr="00174A8D">
        <w:rPr>
          <w:rFonts w:ascii="Times New Roman" w:hAnsi="Times New Roman" w:cs="Times New Roman"/>
        </w:rPr>
        <w:t>Spectrum of orbital inflammatory Disorders</w:t>
      </w:r>
      <w:r w:rsidR="00435EF8" w:rsidRPr="00174A8D">
        <w:rPr>
          <w:rFonts w:ascii="Times New Roman" w:hAnsi="Times New Roman" w:cs="Times New Roman"/>
        </w:rPr>
        <w:cr/>
        <w:t xml:space="preserve"> ISSN (online): 2582-8940 Volume: 03 Issue: 02 April-June 2022 Page No: 35-38 DOI: </w:t>
      </w:r>
      <w:r w:rsidR="00435EF8" w:rsidRPr="00174A8D">
        <w:rPr>
          <w:rFonts w:ascii="Times New Roman" w:hAnsi="Times New Roman" w:cs="Times New Roman"/>
        </w:rPr>
        <w:lastRenderedPageBreak/>
        <w:t>https://doi.org/10.54660/</w:t>
      </w:r>
      <w:proofErr w:type="gramStart"/>
      <w:r w:rsidR="00435EF8" w:rsidRPr="00174A8D">
        <w:rPr>
          <w:rFonts w:ascii="Times New Roman" w:hAnsi="Times New Roman" w:cs="Times New Roman"/>
        </w:rPr>
        <w:t>Ijmabhr.2022.3.2.3</w:t>
      </w:r>
      <w:r w:rsidR="00702FD9" w:rsidRPr="00174A8D">
        <w:rPr>
          <w:rFonts w:ascii="Times New Roman" w:hAnsi="Times New Roman" w:cs="Times New Roman"/>
        </w:rPr>
        <w:t>(</w:t>
      </w:r>
      <w:proofErr w:type="gramEnd"/>
      <w:r w:rsidR="00702FD9" w:rsidRPr="00174A8D">
        <w:rPr>
          <w:rFonts w:ascii="Times New Roman" w:hAnsi="Times New Roman" w:cs="Times New Roman"/>
        </w:rPr>
        <w:t>International Journal of Medical and All Body Health Research)</w:t>
      </w:r>
    </w:p>
    <w:p w14:paraId="0756678F" w14:textId="77777777" w:rsidR="00813B6A" w:rsidRPr="00174A8D" w:rsidRDefault="00B227C9" w:rsidP="00B227C9">
      <w:pPr>
        <w:rPr>
          <w:rFonts w:ascii="Times New Roman" w:hAnsi="Times New Roman" w:cs="Times New Roman"/>
          <w:b/>
        </w:rPr>
      </w:pPr>
      <w:r w:rsidRPr="00174A8D">
        <w:rPr>
          <w:rFonts w:ascii="Times New Roman" w:hAnsi="Times New Roman" w:cs="Times New Roman"/>
          <w:b/>
        </w:rPr>
        <w:t>Abstract</w:t>
      </w:r>
      <w:r w:rsidR="00813B6A" w:rsidRPr="00174A8D">
        <w:rPr>
          <w:rFonts w:ascii="Times New Roman" w:hAnsi="Times New Roman" w:cs="Times New Roman"/>
          <w:b/>
        </w:rPr>
        <w:t>:</w:t>
      </w:r>
    </w:p>
    <w:p w14:paraId="3CFC99AF" w14:textId="223CA5BE" w:rsidR="00B227C9" w:rsidRPr="00174A8D" w:rsidRDefault="00B227C9" w:rsidP="00B227C9">
      <w:pPr>
        <w:rPr>
          <w:rFonts w:ascii="Times New Roman" w:hAnsi="Times New Roman" w:cs="Times New Roman"/>
        </w:rPr>
      </w:pPr>
      <w:r w:rsidRPr="00174A8D">
        <w:rPr>
          <w:rFonts w:ascii="Times New Roman" w:hAnsi="Times New Roman" w:cs="Times New Roman"/>
        </w:rPr>
        <w:t xml:space="preserve"> Knowledge of the incidence and distribution of inflammatory responses can help clinicians understand orbital disorders, and establish standard protocols for appropriate treatments, including those conditions that warrant immediate </w:t>
      </w:r>
      <w:r w:rsidR="00702FD9" w:rsidRPr="00174A8D">
        <w:rPr>
          <w:rFonts w:ascii="Times New Roman" w:hAnsi="Times New Roman" w:cs="Times New Roman"/>
        </w:rPr>
        <w:t>attention.</w:t>
      </w:r>
      <w:r w:rsidRPr="00174A8D">
        <w:rPr>
          <w:rFonts w:ascii="Times New Roman" w:hAnsi="Times New Roman" w:cs="Times New Roman"/>
        </w:rPr>
        <w:t xml:space="preserve"> The orbital compartment contains a variety of tissues arranged in a fashion reminiscent of </w:t>
      </w:r>
      <w:proofErr w:type="gramStart"/>
      <w:r w:rsidRPr="00174A8D">
        <w:rPr>
          <w:rFonts w:ascii="Times New Roman" w:hAnsi="Times New Roman" w:cs="Times New Roman"/>
        </w:rPr>
        <w:t>Pandora’s box</w:t>
      </w:r>
      <w:proofErr w:type="gramEnd"/>
      <w:r w:rsidRPr="00174A8D">
        <w:rPr>
          <w:rFonts w:ascii="Times New Roman" w:hAnsi="Times New Roman" w:cs="Times New Roman"/>
        </w:rPr>
        <w:t xml:space="preserve">. These tissues can be independently involved in a plethora of disorders which can impose a number of sight-threatening risks. Many prior studies of these matters have laid a foundation for understanding the approximate incidence of various orbital </w:t>
      </w:r>
      <w:r w:rsidR="00813B6A" w:rsidRPr="00174A8D">
        <w:rPr>
          <w:rFonts w:ascii="Times New Roman" w:hAnsi="Times New Roman" w:cs="Times New Roman"/>
        </w:rPr>
        <w:t>pathologies.</w:t>
      </w:r>
    </w:p>
    <w:p w14:paraId="2B4A7988" w14:textId="5AB7AA64" w:rsidR="00122EB9" w:rsidRPr="00174A8D" w:rsidRDefault="00D6106C" w:rsidP="00D6106C">
      <w:pPr>
        <w:rPr>
          <w:rFonts w:ascii="Times New Roman" w:hAnsi="Times New Roman" w:cs="Times New Roman"/>
          <w:b/>
        </w:rPr>
      </w:pPr>
      <w:r w:rsidRPr="00174A8D">
        <w:rPr>
          <w:rFonts w:ascii="Times New Roman" w:hAnsi="Times New Roman" w:cs="Times New Roman"/>
          <w:b/>
        </w:rPr>
        <w:t xml:space="preserve">3) The potential of tear proteomics for diagnosis and management of orbital inflammatory disorders including Graves’ </w:t>
      </w:r>
      <w:proofErr w:type="spellStart"/>
      <w:r w:rsidRPr="00174A8D">
        <w:rPr>
          <w:rFonts w:ascii="Times New Roman" w:hAnsi="Times New Roman" w:cs="Times New Roman"/>
          <w:b/>
        </w:rPr>
        <w:t>ophthalmopathy</w:t>
      </w:r>
      <w:proofErr w:type="spellEnd"/>
    </w:p>
    <w:p w14:paraId="0B233712" w14:textId="41175F5C" w:rsidR="000B2EE1" w:rsidRPr="00174A8D" w:rsidRDefault="00D6106C" w:rsidP="00D6106C">
      <w:pPr>
        <w:rPr>
          <w:rFonts w:ascii="Times New Roman" w:hAnsi="Times New Roman" w:cs="Times New Roman"/>
        </w:rPr>
      </w:pPr>
      <w:proofErr w:type="spellStart"/>
      <w:r w:rsidRPr="00174A8D">
        <w:rPr>
          <w:rFonts w:ascii="Times New Roman" w:hAnsi="Times New Roman" w:cs="Times New Roman"/>
        </w:rPr>
        <w:t>Hadi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Rohan </w:t>
      </w:r>
      <w:proofErr w:type="spellStart"/>
      <w:r w:rsidRPr="00174A8D">
        <w:rPr>
          <w:rFonts w:ascii="Times New Roman" w:hAnsi="Times New Roman" w:cs="Times New Roman"/>
        </w:rPr>
        <w:t>Verma</w:t>
      </w:r>
      <w:proofErr w:type="spellEnd"/>
      <w:r w:rsidRPr="00174A8D">
        <w:rPr>
          <w:rFonts w:ascii="Times New Roman" w:hAnsi="Times New Roman" w:cs="Times New Roman"/>
        </w:rPr>
        <w:t xml:space="preserve">, John Ng, Phillip A. </w:t>
      </w:r>
      <w:proofErr w:type="spellStart"/>
      <w:r w:rsidRPr="00174A8D">
        <w:rPr>
          <w:rFonts w:ascii="Times New Roman" w:hAnsi="Times New Roman" w:cs="Times New Roman"/>
        </w:rPr>
        <w:t>Wilmarth</w:t>
      </w:r>
      <w:proofErr w:type="spellEnd"/>
      <w:r w:rsidRPr="00174A8D">
        <w:rPr>
          <w:rFonts w:ascii="Times New Roman" w:hAnsi="Times New Roman" w:cs="Times New Roman"/>
        </w:rPr>
        <w:t xml:space="preserve">, Larry L. David, James T. </w:t>
      </w:r>
      <w:r w:rsidR="00813B6A" w:rsidRPr="00174A8D">
        <w:rPr>
          <w:rFonts w:ascii="Times New Roman" w:hAnsi="Times New Roman" w:cs="Times New Roman"/>
        </w:rPr>
        <w:t>Rosenbaum.</w:t>
      </w:r>
      <w:r w:rsidRPr="00174A8D">
        <w:rPr>
          <w:rFonts w:ascii="Times New Roman" w:hAnsi="Times New Roman" w:cs="Times New Roman"/>
        </w:rPr>
        <w:t xml:space="preserve"> The potential of tear proteomics for diagnosis and management of orbital inflammatory disorders including Graves’ ophthalmopathy</w:t>
      </w:r>
      <w:r w:rsidR="00F11B1E" w:rsidRPr="00174A8D">
        <w:rPr>
          <w:rFonts w:ascii="Times New Roman" w:hAnsi="Times New Roman" w:cs="Times New Roman"/>
        </w:rPr>
        <w:t>. Experimental Eye Research 213 (2021) 108813</w:t>
      </w:r>
    </w:p>
    <w:p w14:paraId="698C9430" w14:textId="2436783D" w:rsidR="00F11B1E" w:rsidRPr="00174A8D" w:rsidRDefault="00174A8D" w:rsidP="00F11B1E">
      <w:pPr>
        <w:rPr>
          <w:rFonts w:ascii="Times New Roman" w:hAnsi="Times New Roman" w:cs="Times New Roman"/>
          <w:b/>
        </w:rPr>
      </w:pPr>
      <w:r w:rsidRPr="00174A8D">
        <w:rPr>
          <w:rFonts w:ascii="Times New Roman" w:hAnsi="Times New Roman" w:cs="Times New Roman"/>
          <w:b/>
        </w:rPr>
        <w:t xml:space="preserve">Abstract </w:t>
      </w:r>
    </w:p>
    <w:p w14:paraId="3E4E7B42" w14:textId="40F39094" w:rsidR="00F11B1E" w:rsidRPr="00174A8D" w:rsidRDefault="00F11B1E" w:rsidP="00F11B1E">
      <w:pPr>
        <w:rPr>
          <w:rFonts w:ascii="Times New Roman" w:hAnsi="Times New Roman" w:cs="Times New Roman"/>
        </w:rPr>
      </w:pPr>
      <w:r w:rsidRPr="00174A8D">
        <w:rPr>
          <w:rFonts w:ascii="Times New Roman" w:hAnsi="Times New Roman" w:cs="Times New Roman"/>
        </w:rPr>
        <w:t xml:space="preserve">Background: Orbital compartments harbor a variety of tissues that can be independently targeted in a plethora of disorders resulting in sight-threatening risks. Orbital inflammatory disorders (OID) including Graves’ ophthalmopathy, sarcoidosis, IgG4 disease, granulomatosis with polyangiitis, and nonspecific orbital inflammation constitute an important cause of pain, diplopia and vision loss. Physical examination, laboratory tests, imaging, and even biopsy are not always adequate to classify orbital inflammation which is frequently deemed “nonspecific”. Tear sampling and testing provide a potential “window” to the orbital disease process through a non-invasive technique that allows longitudinal sampling as the disease evolves. </w:t>
      </w:r>
    </w:p>
    <w:p w14:paraId="3FE59258" w14:textId="7D81EF18" w:rsidR="005D5A04" w:rsidRPr="00174A8D" w:rsidRDefault="00F11B1E" w:rsidP="00F11B1E">
      <w:pPr>
        <w:rPr>
          <w:rFonts w:ascii="Times New Roman" w:hAnsi="Times New Roman" w:cs="Times New Roman"/>
        </w:rPr>
      </w:pPr>
      <w:r w:rsidRPr="00174A8D">
        <w:rPr>
          <w:rFonts w:ascii="Times New Roman" w:hAnsi="Times New Roman" w:cs="Times New Roman"/>
        </w:rPr>
        <w:t>Using PubMed/Medline, we identified potentially relevant articles on tear proteomics published in the English language between 1988 and 2021. Of 303 citations obtained, 225 contained empirical data on tear proteins, including 33 publications on inflammatory conditions, 15 in glaucoma, 15 in thyroid eye disease, 1 in sarcoidosis (75) and 2 in uveitis (77,78). Review articles were used to identify an additional 56 relevant articles through citation search. In this review, we provide a short introduction to the potential use of tears as a diagnostic fluid and tool to investigate the mechanism of ocular diseases. A general review of previous tear proteomics studies is also provided, with a focus on Graves’ ophthalmopathy (GO), and a discussion of unmet needs in the diagnosis and treatment of orbital inflammatory disease (OID). The review concludes by pointing out current limitations of mass spectrometric analysis of tear proteins and summarizes future needs in the field.</w:t>
      </w:r>
    </w:p>
    <w:p w14:paraId="62DC834D" w14:textId="62ECA25B" w:rsidR="00A56D3F" w:rsidRPr="00174A8D" w:rsidRDefault="005D5A04" w:rsidP="00F11B1E">
      <w:pPr>
        <w:rPr>
          <w:rFonts w:ascii="Times New Roman" w:hAnsi="Times New Roman" w:cs="Times New Roman"/>
          <w:b/>
        </w:rPr>
      </w:pPr>
      <w:r w:rsidRPr="00174A8D">
        <w:rPr>
          <w:rFonts w:ascii="Times New Roman" w:hAnsi="Times New Roman" w:cs="Times New Roman"/>
          <w:b/>
        </w:rPr>
        <w:t xml:space="preserve">4) </w:t>
      </w:r>
      <w:r w:rsidR="00174A8D">
        <w:rPr>
          <w:rFonts w:ascii="Times New Roman" w:hAnsi="Times New Roman" w:cs="Times New Roman"/>
          <w:b/>
        </w:rPr>
        <w:t>The Effect of Local Anesthetics o</w:t>
      </w:r>
      <w:r w:rsidR="00174A8D" w:rsidRPr="00174A8D">
        <w:rPr>
          <w:rFonts w:ascii="Times New Roman" w:hAnsi="Times New Roman" w:cs="Times New Roman"/>
          <w:b/>
        </w:rPr>
        <w:t xml:space="preserve">n Tear Proteomics                                                 </w:t>
      </w:r>
    </w:p>
    <w:p w14:paraId="3C96889D" w14:textId="2036C03F" w:rsidR="00A56D3F" w:rsidRPr="00174A8D" w:rsidRDefault="005D5A04" w:rsidP="00F11B1E">
      <w:pPr>
        <w:rPr>
          <w:rFonts w:ascii="Times New Roman" w:hAnsi="Times New Roman" w:cs="Times New Roman"/>
        </w:rPr>
      </w:pPr>
      <w:r w:rsidRPr="00174A8D">
        <w:rPr>
          <w:rFonts w:ascii="Times New Roman" w:hAnsi="Times New Roman" w:cs="Times New Roman"/>
        </w:rPr>
        <w:t>Hadi Khazaei. M.D., M.S., M.C.R., Casey Eye Institute, Oregon Health &amp; Science University, Portland, Oregon, 97239, USA *Corresponding author(khazaei@ohsu.edu)</w:t>
      </w:r>
    </w:p>
    <w:p w14:paraId="10984159" w14:textId="78B6C0D3" w:rsidR="000B1288" w:rsidRPr="00174A8D" w:rsidRDefault="005D5A04" w:rsidP="00F11B1E">
      <w:pPr>
        <w:rPr>
          <w:rFonts w:ascii="Times New Roman" w:hAnsi="Times New Roman" w:cs="Times New Roman"/>
        </w:rPr>
      </w:pPr>
      <w:r w:rsidRPr="00174A8D">
        <w:rPr>
          <w:rFonts w:ascii="Times New Roman" w:hAnsi="Times New Roman" w:cs="Times New Roman"/>
        </w:rPr>
        <w:t>The procedures and methods employed for tear collection are an important first step which can dramatically affect tear analysis results.</w:t>
      </w:r>
    </w:p>
    <w:p w14:paraId="08D6BB37" w14:textId="7635FF83" w:rsidR="00A56D3F" w:rsidRPr="00174A8D" w:rsidRDefault="00A56D3F" w:rsidP="00F11B1E">
      <w:pPr>
        <w:rPr>
          <w:rFonts w:ascii="Times New Roman" w:hAnsi="Times New Roman" w:cs="Times New Roman"/>
          <w:b/>
        </w:rPr>
      </w:pPr>
      <w:r w:rsidRPr="00174A8D">
        <w:rPr>
          <w:rFonts w:ascii="Times New Roman" w:hAnsi="Times New Roman" w:cs="Times New Roman"/>
          <w:b/>
        </w:rPr>
        <w:t>5) Assessment of disease activity of Graves' using Orbital Ultrasonography</w:t>
      </w:r>
    </w:p>
    <w:p w14:paraId="4ED97F0A" w14:textId="6695FA77" w:rsidR="002C44E3" w:rsidRPr="00174A8D" w:rsidRDefault="005D5A04" w:rsidP="00F11B1E">
      <w:pPr>
        <w:rPr>
          <w:rFonts w:ascii="Times New Roman" w:hAnsi="Times New Roman" w:cs="Times New Roman"/>
        </w:rPr>
      </w:pPr>
      <w:r w:rsidRPr="00174A8D">
        <w:rPr>
          <w:rFonts w:ascii="Times New Roman" w:hAnsi="Times New Roman" w:cs="Times New Roman"/>
        </w:rPr>
        <w:lastRenderedPageBreak/>
        <w:t>Hadi Khazaei. M.D., M.S., M.C.R., Casey Eye Institute, Oregon Health &amp; Science University, Portland, Oregon, 97239, USA *Corresponding author</w:t>
      </w:r>
    </w:p>
    <w:p w14:paraId="1BFC13AA" w14:textId="77777777" w:rsidR="00A56D3F" w:rsidRPr="00174A8D" w:rsidRDefault="00A56D3F" w:rsidP="00A56D3F">
      <w:pPr>
        <w:rPr>
          <w:rFonts w:ascii="Times New Roman" w:hAnsi="Times New Roman" w:cs="Times New Roman"/>
          <w:b/>
        </w:rPr>
      </w:pPr>
      <w:r w:rsidRPr="00174A8D">
        <w:rPr>
          <w:rFonts w:ascii="Times New Roman" w:hAnsi="Times New Roman" w:cs="Times New Roman"/>
          <w:b/>
        </w:rPr>
        <w:t>Abstract:</w:t>
      </w:r>
    </w:p>
    <w:p w14:paraId="308B319B" w14:textId="77777777" w:rsidR="00A56D3F" w:rsidRPr="00174A8D" w:rsidRDefault="00A56D3F" w:rsidP="00A56D3F">
      <w:pPr>
        <w:rPr>
          <w:rFonts w:ascii="Times New Roman" w:hAnsi="Times New Roman" w:cs="Times New Roman"/>
        </w:rPr>
      </w:pPr>
      <w:r w:rsidRPr="00174A8D">
        <w:rPr>
          <w:rFonts w:ascii="Times New Roman" w:hAnsi="Times New Roman" w:cs="Times New Roman"/>
        </w:rPr>
        <w:t xml:space="preserve">Orbital ultrasound also has a wide range of clinical indications. For example, following examination of a patient with ocular discomfort or pain, clinicians can use ultrasonography to help confirm a diagnosis of scleritis, orbital myositis, or dacryoadenitis. Clinicians can use ultrasonography to evaluate retrobulbar tissue, including the extraocular muscles, in a patient with exophthalmos and suspected soft tissue expansion secondary to Graves’ disease. </w:t>
      </w:r>
    </w:p>
    <w:p w14:paraId="2AA6FEAE" w14:textId="042CB0C7" w:rsidR="000B2EE1" w:rsidRPr="00174A8D" w:rsidRDefault="00A56D3F" w:rsidP="000B2EE1">
      <w:pPr>
        <w:rPr>
          <w:rFonts w:ascii="Times New Roman" w:hAnsi="Times New Roman" w:cs="Times New Roman"/>
        </w:rPr>
      </w:pPr>
      <w:r w:rsidRPr="00174A8D">
        <w:rPr>
          <w:rFonts w:ascii="Times New Roman" w:hAnsi="Times New Roman" w:cs="Times New Roman"/>
        </w:rPr>
        <w:t>Although imaging can help narrow the range of diagnoses to consider, images are only useful in that they reveal patterns and locations of tissue involvement which may statistically be more common in certain disease entities.</w:t>
      </w:r>
    </w:p>
    <w:p w14:paraId="22812AD7" w14:textId="77777777" w:rsidR="00813B6A" w:rsidRPr="00174A8D" w:rsidRDefault="00813B6A" w:rsidP="00813B6A">
      <w:pPr>
        <w:rPr>
          <w:rFonts w:ascii="Times New Roman" w:hAnsi="Times New Roman" w:cs="Times New Roman"/>
          <w:b/>
        </w:rPr>
      </w:pPr>
      <w:r w:rsidRPr="00174A8D">
        <w:rPr>
          <w:rFonts w:ascii="Times New Roman" w:hAnsi="Times New Roman" w:cs="Times New Roman"/>
          <w:b/>
        </w:rPr>
        <w:t>6) Orbital Ultrasonography for measuring meaningful orbital inflammatory responses</w:t>
      </w:r>
    </w:p>
    <w:p w14:paraId="50554A21" w14:textId="77777777" w:rsidR="00813B6A" w:rsidRPr="00174A8D" w:rsidRDefault="00813B6A" w:rsidP="00813B6A">
      <w:pPr>
        <w:rPr>
          <w:rFonts w:ascii="Times New Roman" w:hAnsi="Times New Roman" w:cs="Times New Roman"/>
        </w:rPr>
      </w:pPr>
      <w:proofErr w:type="spellStart"/>
      <w:r w:rsidRPr="00174A8D">
        <w:rPr>
          <w:rFonts w:ascii="Times New Roman" w:hAnsi="Times New Roman" w:cs="Times New Roman"/>
        </w:rPr>
        <w:t>Hadi</w:t>
      </w:r>
      <w:proofErr w:type="spellEnd"/>
      <w:r w:rsidRPr="00174A8D">
        <w:rPr>
          <w:rFonts w:ascii="Times New Roman" w:hAnsi="Times New Roman" w:cs="Times New Roman"/>
        </w:rPr>
        <w:t xml:space="preserve"> Khazaei1,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Davin C Ashraf, </w:t>
      </w:r>
      <w:proofErr w:type="spellStart"/>
      <w:r w:rsidRPr="00174A8D">
        <w:rPr>
          <w:rFonts w:ascii="Times New Roman" w:hAnsi="Times New Roman" w:cs="Times New Roman"/>
        </w:rPr>
        <w:t>Shravani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Mikkilineni</w:t>
      </w:r>
      <w:proofErr w:type="spellEnd"/>
      <w:r w:rsidRPr="00174A8D">
        <w:rPr>
          <w:rFonts w:ascii="Times New Roman" w:hAnsi="Times New Roman" w:cs="Times New Roman"/>
        </w:rPr>
        <w:t xml:space="preserve">, John D Ng, </w:t>
      </w:r>
    </w:p>
    <w:p w14:paraId="69D5E4E9" w14:textId="77777777" w:rsidR="00813B6A" w:rsidRPr="00174A8D" w:rsidRDefault="00813B6A" w:rsidP="00813B6A">
      <w:pPr>
        <w:rPr>
          <w:rFonts w:ascii="Times New Roman" w:hAnsi="Times New Roman" w:cs="Times New Roman"/>
          <w:b/>
        </w:rPr>
      </w:pPr>
      <w:r w:rsidRPr="00174A8D">
        <w:rPr>
          <w:rFonts w:ascii="Times New Roman" w:hAnsi="Times New Roman" w:cs="Times New Roman"/>
          <w:b/>
        </w:rPr>
        <w:t>Abstract:</w:t>
      </w:r>
    </w:p>
    <w:p w14:paraId="4DBBBFAC" w14:textId="77777777" w:rsidR="00813B6A" w:rsidRPr="00174A8D" w:rsidRDefault="00813B6A" w:rsidP="00813B6A">
      <w:pPr>
        <w:rPr>
          <w:rFonts w:ascii="Times New Roman" w:hAnsi="Times New Roman" w:cs="Times New Roman"/>
        </w:rPr>
      </w:pPr>
      <w:r w:rsidRPr="00174A8D">
        <w:rPr>
          <w:rFonts w:ascii="Times New Roman" w:hAnsi="Times New Roman" w:cs="Times New Roman"/>
        </w:rPr>
        <w:t>Ultrasound being a portable imaging device that is capable of making fast regional estimates of body composition, is an attractive assessment tool in instances when other methods are limited (risks of contrast in MRI and or radiation in CT scan). Furthermore, much of the research suggests that it is reliable, reproducible, not only an accurate means of diagnosing Thyroid Associated Orbitopathy (TAO) pathology and predicting its clinical course, but as a way to follow the course of the disease and the response to treatment as well.</w:t>
      </w:r>
    </w:p>
    <w:p w14:paraId="36B4FB15" w14:textId="77777777" w:rsidR="00813B6A" w:rsidRPr="00174A8D" w:rsidRDefault="00813B6A" w:rsidP="00813B6A">
      <w:pPr>
        <w:rPr>
          <w:rFonts w:ascii="Times New Roman" w:hAnsi="Times New Roman" w:cs="Times New Roman"/>
        </w:rPr>
      </w:pPr>
      <w:r w:rsidRPr="00174A8D">
        <w:rPr>
          <w:rFonts w:ascii="Times New Roman" w:hAnsi="Times New Roman" w:cs="Times New Roman"/>
        </w:rPr>
        <w:t xml:space="preserve">The available imaging modalities in the evaluation and management of TAO are varied, each one having advantages, disadvantages, and particular utilities. Orbital US is a widely used technique that may quantify extraocular muscle enlargement and inflammation (topographic, quantitative and kinetic echography), with the added benefits of ease, low cost, high accessibility, short exam time, and lack of radiation. The disadvantages of orbital US include poor visualization of the posterior orbit, inaccuracy in measurements, and investigator dependence. </w:t>
      </w:r>
    </w:p>
    <w:p w14:paraId="68F2784F" w14:textId="60F03AC0" w:rsidR="00F11B1E" w:rsidRPr="00174A8D" w:rsidRDefault="00813B6A" w:rsidP="000B2EE1">
      <w:pPr>
        <w:rPr>
          <w:rFonts w:ascii="Times New Roman" w:hAnsi="Times New Roman" w:cs="Times New Roman"/>
        </w:rPr>
      </w:pPr>
      <w:r w:rsidRPr="00174A8D">
        <w:rPr>
          <w:rFonts w:ascii="Times New Roman" w:hAnsi="Times New Roman" w:cs="Times New Roman"/>
        </w:rPr>
        <w:t xml:space="preserve">The purpose of this review is to explain the technical principles of the ultrasound method, explain the procedures for taking a measurement and interpreting the results, evaluate the reliability and validity of this method for measuring meaningful orbital inflammatory responses, </w:t>
      </w:r>
      <w:proofErr w:type="gramStart"/>
      <w:r w:rsidRPr="00174A8D">
        <w:rPr>
          <w:rFonts w:ascii="Times New Roman" w:hAnsi="Times New Roman" w:cs="Times New Roman"/>
        </w:rPr>
        <w:t>highlight</w:t>
      </w:r>
      <w:proofErr w:type="gramEnd"/>
      <w:r w:rsidRPr="00174A8D">
        <w:rPr>
          <w:rFonts w:ascii="Times New Roman" w:hAnsi="Times New Roman" w:cs="Times New Roman"/>
        </w:rPr>
        <w:t xml:space="preserve"> the advantages and limitations of ultrasound in orbital inflammatory disorders.</w:t>
      </w:r>
    </w:p>
    <w:p w14:paraId="10650E76" w14:textId="303DEC7F" w:rsidR="00F11B1E" w:rsidRPr="00174A8D" w:rsidRDefault="00A8349B" w:rsidP="000B2EE1">
      <w:pPr>
        <w:rPr>
          <w:rFonts w:ascii="Times New Roman" w:hAnsi="Times New Roman" w:cs="Times New Roman"/>
          <w:b/>
        </w:rPr>
      </w:pPr>
      <w:r w:rsidRPr="00174A8D">
        <w:rPr>
          <w:rFonts w:ascii="Times New Roman" w:hAnsi="Times New Roman" w:cs="Times New Roman"/>
          <w:b/>
        </w:rPr>
        <w:t>7) Overview of Orbital Ultrasonography</w:t>
      </w:r>
    </w:p>
    <w:p w14:paraId="69B873F2" w14:textId="6725DEAD" w:rsidR="00A8349B" w:rsidRPr="00174A8D" w:rsidRDefault="00A8349B" w:rsidP="00A8349B">
      <w:pPr>
        <w:rPr>
          <w:rFonts w:ascii="Times New Roman" w:hAnsi="Times New Roman" w:cs="Times New Roman"/>
        </w:rPr>
      </w:pPr>
      <w:r w:rsidRPr="00174A8D">
        <w:rPr>
          <w:rFonts w:ascii="Times New Roman" w:hAnsi="Times New Roman" w:cs="Times New Roman"/>
        </w:rPr>
        <w:t xml:space="preserve">Khazaei H, Khazaei D, Ashraf D, Mikkilineni S, Ng JD. Overview of Orbital </w:t>
      </w:r>
      <w:proofErr w:type="spellStart"/>
      <w:r w:rsidRPr="00174A8D">
        <w:rPr>
          <w:rFonts w:ascii="Times New Roman" w:hAnsi="Times New Roman" w:cs="Times New Roman"/>
        </w:rPr>
        <w:t>Ultrasonography.Ann</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Ophthalmol</w:t>
      </w:r>
      <w:proofErr w:type="spellEnd"/>
      <w:r w:rsidRPr="00174A8D">
        <w:rPr>
          <w:rFonts w:ascii="Times New Roman" w:hAnsi="Times New Roman" w:cs="Times New Roman"/>
        </w:rPr>
        <w:t xml:space="preserve"> Vis Sci. 2022; 5(1): 1028.</w:t>
      </w:r>
    </w:p>
    <w:p w14:paraId="443358D3" w14:textId="3563645C" w:rsidR="00A8349B" w:rsidRPr="00174A8D" w:rsidRDefault="00A8349B" w:rsidP="00A8349B">
      <w:pPr>
        <w:rPr>
          <w:rFonts w:ascii="Times New Roman" w:hAnsi="Times New Roman" w:cs="Times New Roman"/>
          <w:b/>
        </w:rPr>
      </w:pPr>
      <w:r w:rsidRPr="00174A8D">
        <w:rPr>
          <w:rFonts w:ascii="Times New Roman" w:hAnsi="Times New Roman" w:cs="Times New Roman"/>
          <w:b/>
        </w:rPr>
        <w:t>Abstract:</w:t>
      </w:r>
    </w:p>
    <w:p w14:paraId="1A9675E8" w14:textId="5CA0856E" w:rsidR="00A8349B" w:rsidRPr="00174A8D" w:rsidRDefault="00A8349B" w:rsidP="00A8349B">
      <w:pPr>
        <w:rPr>
          <w:rFonts w:ascii="Times New Roman" w:hAnsi="Times New Roman" w:cs="Times New Roman"/>
        </w:rPr>
      </w:pPr>
      <w:r w:rsidRPr="00174A8D">
        <w:rPr>
          <w:rFonts w:ascii="Times New Roman" w:hAnsi="Times New Roman" w:cs="Times New Roman"/>
        </w:rPr>
        <w:t>Ultrasonography contains a wide selection of clinical indications. For instance, when examining a patient with ocular discomfort or pain, clinicians will use ultrasound to ensure a diagnosis of inflammation, orbital myositis, or dacryoadenitis. Imaging is often used to identify retrobulbar tissue, as well as the extraocular muscles, in patients with symptoms and suspected soft tissue enlargement secondary to Graves’ disease.</w:t>
      </w:r>
    </w:p>
    <w:p w14:paraId="093B2419" w14:textId="6BCB3C59" w:rsidR="00A8349B" w:rsidRPr="00174A8D" w:rsidRDefault="00A8349B" w:rsidP="00A8349B">
      <w:pPr>
        <w:rPr>
          <w:rFonts w:ascii="Times New Roman" w:hAnsi="Times New Roman" w:cs="Times New Roman"/>
        </w:rPr>
      </w:pPr>
      <w:r w:rsidRPr="00174A8D">
        <w:rPr>
          <w:rFonts w:ascii="Times New Roman" w:hAnsi="Times New Roman" w:cs="Times New Roman"/>
        </w:rPr>
        <w:lastRenderedPageBreak/>
        <w:t>There are various forms of diseases that involve the orbit and therefore the discussion of those disorders are often organized in line with the etiology (e.g., infection, inflammation, neoplasm) or by anatomic location.</w:t>
      </w:r>
    </w:p>
    <w:p w14:paraId="1F72F3DF" w14:textId="77777777" w:rsidR="00702FD9" w:rsidRPr="00174A8D" w:rsidRDefault="005A0799" w:rsidP="005A0799">
      <w:pPr>
        <w:rPr>
          <w:rFonts w:ascii="Times New Roman" w:hAnsi="Times New Roman" w:cs="Times New Roman"/>
        </w:rPr>
      </w:pPr>
      <w:r w:rsidRPr="00174A8D">
        <w:rPr>
          <w:rFonts w:ascii="Times New Roman" w:hAnsi="Times New Roman" w:cs="Times New Roman"/>
          <w:b/>
        </w:rPr>
        <w:t>8) Time Gain Compensation in Orbital Ultrasonography</w:t>
      </w:r>
      <w:r w:rsidRPr="00174A8D">
        <w:rPr>
          <w:rFonts w:ascii="Times New Roman" w:hAnsi="Times New Roman" w:cs="Times New Roman"/>
        </w:rPr>
        <w:t xml:space="preserve">                                                 </w:t>
      </w:r>
    </w:p>
    <w:p w14:paraId="308EABFA" w14:textId="7C46EE8C" w:rsidR="00702FD9" w:rsidRPr="00174A8D" w:rsidRDefault="00702FD9" w:rsidP="00702FD9">
      <w:pPr>
        <w:rPr>
          <w:rFonts w:ascii="Times New Roman" w:hAnsi="Times New Roman" w:cs="Times New Roman"/>
        </w:rPr>
      </w:pPr>
      <w:r w:rsidRPr="00174A8D">
        <w:rPr>
          <w:rFonts w:ascii="Times New Roman" w:hAnsi="Times New Roman" w:cs="Times New Roman"/>
        </w:rPr>
        <w:t>Dr. Hadi M Khazaei, Dr. G Seethapathy. Time gain compensation in orbital ultrasonography</w:t>
      </w:r>
    </w:p>
    <w:p w14:paraId="7D45BB6D" w14:textId="514D3F0D" w:rsidR="00702FD9" w:rsidRPr="00174A8D" w:rsidRDefault="00702FD9" w:rsidP="005A0799">
      <w:pPr>
        <w:rPr>
          <w:rFonts w:ascii="Times New Roman" w:hAnsi="Times New Roman" w:cs="Times New Roman"/>
        </w:rPr>
      </w:pPr>
      <w:r w:rsidRPr="00174A8D">
        <w:rPr>
          <w:rFonts w:ascii="Times New Roman" w:hAnsi="Times New Roman" w:cs="Times New Roman"/>
        </w:rPr>
        <w:t xml:space="preserve">Volume: 03 Issue: 03 July-September 2022 Received: 20-06-2021; Accepted: 05-07-2021 Page No: 17-20 DOI: https://doi.org/10.54660/Ijma </w:t>
      </w:r>
      <w:proofErr w:type="gramStart"/>
      <w:r w:rsidRPr="00174A8D">
        <w:rPr>
          <w:rFonts w:ascii="Times New Roman" w:hAnsi="Times New Roman" w:cs="Times New Roman"/>
        </w:rPr>
        <w:t>bhr.2022.3.3.2(</w:t>
      </w:r>
      <w:proofErr w:type="gramEnd"/>
      <w:r w:rsidRPr="00174A8D">
        <w:rPr>
          <w:rFonts w:ascii="Times New Roman" w:hAnsi="Times New Roman" w:cs="Times New Roman"/>
        </w:rPr>
        <w:t>International Journal of Medical and All Body Health Research)</w:t>
      </w:r>
    </w:p>
    <w:p w14:paraId="6AD282D5" w14:textId="32ABEA44" w:rsidR="005A0799" w:rsidRPr="00174A8D" w:rsidRDefault="00702FD9" w:rsidP="005A0799">
      <w:pPr>
        <w:rPr>
          <w:rFonts w:ascii="Times New Roman" w:hAnsi="Times New Roman" w:cs="Times New Roman"/>
          <w:b/>
        </w:rPr>
      </w:pPr>
      <w:r w:rsidRPr="00174A8D">
        <w:rPr>
          <w:rFonts w:ascii="Times New Roman" w:hAnsi="Times New Roman" w:cs="Times New Roman"/>
          <w:b/>
        </w:rPr>
        <w:t>Ab</w:t>
      </w:r>
      <w:r w:rsidR="005A0799" w:rsidRPr="00174A8D">
        <w:rPr>
          <w:rFonts w:ascii="Times New Roman" w:hAnsi="Times New Roman" w:cs="Times New Roman"/>
          <w:b/>
        </w:rPr>
        <w:t>stract</w:t>
      </w:r>
      <w:r w:rsidR="00174A8D" w:rsidRPr="00174A8D">
        <w:rPr>
          <w:rFonts w:ascii="Times New Roman" w:hAnsi="Times New Roman" w:cs="Times New Roman"/>
          <w:b/>
        </w:rPr>
        <w:t>:</w:t>
      </w:r>
    </w:p>
    <w:p w14:paraId="1FB6E8D2" w14:textId="2573A003" w:rsidR="005A0799" w:rsidRPr="00174A8D" w:rsidRDefault="005A0799" w:rsidP="005A0799">
      <w:pPr>
        <w:rPr>
          <w:rFonts w:ascii="Times New Roman" w:hAnsi="Times New Roman" w:cs="Times New Roman"/>
        </w:rPr>
      </w:pPr>
      <w:r w:rsidRPr="00174A8D">
        <w:rPr>
          <w:rFonts w:ascii="Times New Roman" w:hAnsi="Times New Roman" w:cs="Times New Roman"/>
        </w:rPr>
        <w:t xml:space="preserve">Time </w:t>
      </w:r>
      <w:r w:rsidR="00174A8D" w:rsidRPr="00174A8D">
        <w:rPr>
          <w:rFonts w:ascii="Times New Roman" w:hAnsi="Times New Roman" w:cs="Times New Roman"/>
        </w:rPr>
        <w:t xml:space="preserve">Gain Compensation </w:t>
      </w:r>
      <w:r w:rsidRPr="00174A8D">
        <w:rPr>
          <w:rFonts w:ascii="Times New Roman" w:hAnsi="Times New Roman" w:cs="Times New Roman"/>
        </w:rPr>
        <w:t xml:space="preserve">(TGC) is a setting applied in diagnostic ultrasound imaging to account for tissue attenuation. By increasing the received signal intensity with depth, the artifacts in the uniformity of a B-mode image intensity are reduced. The purpose of TGC is to normalize the signal amplitude with time, compensating for depth. </w:t>
      </w:r>
    </w:p>
    <w:p w14:paraId="470E7377" w14:textId="77777777" w:rsidR="005A0799" w:rsidRPr="00174A8D" w:rsidRDefault="005A0799" w:rsidP="005A0799">
      <w:pPr>
        <w:rPr>
          <w:rFonts w:ascii="Times New Roman" w:hAnsi="Times New Roman" w:cs="Times New Roman"/>
        </w:rPr>
      </w:pPr>
      <w:r w:rsidRPr="00174A8D">
        <w:rPr>
          <w:rFonts w:ascii="Times New Roman" w:hAnsi="Times New Roman" w:cs="Times New Roman"/>
        </w:rPr>
        <w:t>When the image is displayed, similar materials should have similar brightness, regardless of depth; this is achieved by “Linear-in-dB” Gain, which means the decibel gain is a linear function of the control voltage. Gain is expressed in dB, a logarithmic ratio of the output power relative to the input power. Gain can be calculated by subtracting the input from the output levels when both are expressed in dBm, which is power relative to 1 milliwatt.</w:t>
      </w:r>
    </w:p>
    <w:p w14:paraId="5E294E4D" w14:textId="395E9BA4" w:rsidR="00C6492C" w:rsidRPr="00174A8D" w:rsidRDefault="005A0799" w:rsidP="00122EB9">
      <w:pPr>
        <w:rPr>
          <w:rFonts w:ascii="Times New Roman" w:hAnsi="Times New Roman" w:cs="Times New Roman"/>
        </w:rPr>
      </w:pPr>
      <w:r w:rsidRPr="00174A8D">
        <w:rPr>
          <w:rFonts w:ascii="Times New Roman" w:hAnsi="Times New Roman" w:cs="Times New Roman"/>
        </w:rPr>
        <w:t xml:space="preserve">The TGC creates uniformity in the brightness of the echoes when used in conjunction with the overall gain. The best approach is to center all the TGC settings before adjusting the overall gain. After adjusting the overall gain, the TGC can then be adjusted to compensate for attenuation at specific depth. Gain is a uniform amplification of the ultrasonic signal that returns to the transducer after it travels through the tissue. </w:t>
      </w:r>
    </w:p>
    <w:p w14:paraId="31103D3E" w14:textId="0B333ACA" w:rsidR="00F11B1E" w:rsidRPr="00174A8D" w:rsidRDefault="00122EB9" w:rsidP="000B2EE1">
      <w:pPr>
        <w:rPr>
          <w:rFonts w:ascii="Times New Roman" w:hAnsi="Times New Roman" w:cs="Times New Roman"/>
          <w:b/>
        </w:rPr>
      </w:pPr>
      <w:r w:rsidRPr="00174A8D">
        <w:rPr>
          <w:rFonts w:ascii="Times New Roman" w:hAnsi="Times New Roman" w:cs="Times New Roman"/>
          <w:b/>
        </w:rPr>
        <w:t>9) ORBITAL Ultrasonography a diagnosis tool in early cellulitis</w:t>
      </w:r>
    </w:p>
    <w:p w14:paraId="49B6580D" w14:textId="660901D3" w:rsidR="00122EB9" w:rsidRPr="00174A8D" w:rsidRDefault="00122EB9" w:rsidP="00122EB9">
      <w:pPr>
        <w:rPr>
          <w:rFonts w:ascii="Times New Roman" w:hAnsi="Times New Roman" w:cs="Times New Roman"/>
        </w:rPr>
      </w:pPr>
      <w:r w:rsidRPr="00174A8D">
        <w:rPr>
          <w:rFonts w:ascii="Times New Roman" w:hAnsi="Times New Roman" w:cs="Times New Roman"/>
        </w:rPr>
        <w:t xml:space="preserve">Hadi Khazaei. M.D., M.S., M.C.R.*, </w:t>
      </w:r>
      <w:proofErr w:type="spellStart"/>
      <w:r w:rsidRPr="00174A8D">
        <w:rPr>
          <w:rFonts w:ascii="Times New Roman" w:hAnsi="Times New Roman" w:cs="Times New Roman"/>
        </w:rPr>
        <w:t>Alireza</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Mobaseri</w:t>
      </w:r>
      <w:proofErr w:type="spellEnd"/>
      <w:r w:rsidRPr="00174A8D">
        <w:rPr>
          <w:rFonts w:ascii="Times New Roman" w:hAnsi="Times New Roman" w:cs="Times New Roman"/>
        </w:rPr>
        <w:t xml:space="preserve">. M.D,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John D Ng. M.D, M.S, Dr. G. Seethapathy, MS, MRCS, FRCS Ed, </w:t>
      </w:r>
      <w:proofErr w:type="spellStart"/>
      <w:r w:rsidRPr="00174A8D">
        <w:rPr>
          <w:rFonts w:ascii="Times New Roman" w:hAnsi="Times New Roman" w:cs="Times New Roman"/>
        </w:rPr>
        <w:t>FRCOphth</w:t>
      </w:r>
      <w:proofErr w:type="spellEnd"/>
      <w:r w:rsidRPr="00174A8D">
        <w:rPr>
          <w:rFonts w:ascii="Times New Roman" w:hAnsi="Times New Roman" w:cs="Times New Roman"/>
        </w:rPr>
        <w:t>. ORBITAL Ultrasonography a diagnosis tool in early cellulitis. International Journal of Research and Scientific Innovation (IJRSI) |Volume IX, Issue VII, July 2022</w:t>
      </w:r>
      <w:r w:rsidR="00174A8D">
        <w:rPr>
          <w:rFonts w:ascii="Times New Roman" w:hAnsi="Times New Roman" w:cs="Times New Roman"/>
        </w:rPr>
        <w:t xml:space="preserve"> |ISSN 2321-2705</w:t>
      </w:r>
    </w:p>
    <w:p w14:paraId="0FE7978B" w14:textId="77777777" w:rsidR="00174A8D" w:rsidRPr="00174A8D" w:rsidRDefault="00AF2AF1" w:rsidP="00AF2AF1">
      <w:pPr>
        <w:rPr>
          <w:rFonts w:ascii="Times New Roman" w:hAnsi="Times New Roman" w:cs="Times New Roman"/>
          <w:b/>
        </w:rPr>
      </w:pPr>
      <w:r w:rsidRPr="00174A8D">
        <w:rPr>
          <w:rFonts w:ascii="Times New Roman" w:hAnsi="Times New Roman" w:cs="Times New Roman"/>
          <w:b/>
        </w:rPr>
        <w:t xml:space="preserve">Abstract: </w:t>
      </w:r>
    </w:p>
    <w:p w14:paraId="1FC53411" w14:textId="1998E0BF" w:rsidR="00C6492C" w:rsidRPr="00174A8D" w:rsidRDefault="00AF2AF1" w:rsidP="000B2EE1">
      <w:pPr>
        <w:rPr>
          <w:rFonts w:ascii="Times New Roman" w:hAnsi="Times New Roman" w:cs="Times New Roman"/>
        </w:rPr>
      </w:pPr>
      <w:r w:rsidRPr="00174A8D">
        <w:rPr>
          <w:rFonts w:ascii="Times New Roman" w:hAnsi="Times New Roman" w:cs="Times New Roman"/>
        </w:rPr>
        <w:t>The term cellulitis in general parlance refers to nonsuppurative invasive infection (most commonly bacterial) of subcutaneous tissue. Spreading infection, poor localization in addition to cardinal signs of inflammation are the hallmark of cellulitis. Cellulitis can be complicated by spread of infection to the underlying deeper structures with progressive tissue destruction &amp; ulceration with release of bacterial toxins. (</w:t>
      </w:r>
      <w:r w:rsidR="00C6492C" w:rsidRPr="00174A8D">
        <w:rPr>
          <w:rFonts w:ascii="Times New Roman" w:hAnsi="Times New Roman" w:cs="Times New Roman"/>
        </w:rPr>
        <w:t>1) Orbital</w:t>
      </w:r>
      <w:r w:rsidRPr="00174A8D">
        <w:rPr>
          <w:rFonts w:ascii="Times New Roman" w:hAnsi="Times New Roman" w:cs="Times New Roman"/>
        </w:rPr>
        <w:t xml:space="preserve"> cellulitis is an infection of the fat and ocular muscles of the orbit posterior to the orbital septum. It is classically distinguished clinically from pre-septal cellulitis by the presence of pain with eye movement and proptosis on physical examination (1, 2). What makes cellulitis in the preseptal, orbital &amp; retro-orbital soft tissue regions different from generalized cellulitis are the transitional anatomical differences from preseptal (Eyelid skin) to adnexal/orbital to intracranial structures and the presence of well recognized anatomical/surgical sub-compartments. Preseptal cellulitis follows pattern similarities to generalized cellulitis characterized by eyelid edema, eyelid erythema, local rise of temperature and tenderness. Unlike pre-septal cellulitis, orbital cellulitis is considered a medical emergency. If left </w:t>
      </w:r>
      <w:r w:rsidRPr="00174A8D">
        <w:rPr>
          <w:rFonts w:ascii="Times New Roman" w:hAnsi="Times New Roman" w:cs="Times New Roman"/>
        </w:rPr>
        <w:lastRenderedPageBreak/>
        <w:t xml:space="preserve">untreated, it can lead to permanent vision loss, brain abscesses, meningitis, and cavernous sinus thrombosis (3). Though the diagnosis of orbital cellulitis can be made clinically, imaging modalities such as </w:t>
      </w:r>
      <w:r w:rsidR="00174A8D" w:rsidRPr="00174A8D">
        <w:rPr>
          <w:rFonts w:ascii="Times New Roman" w:hAnsi="Times New Roman" w:cs="Times New Roman"/>
        </w:rPr>
        <w:t xml:space="preserve">Computed Tomography </w:t>
      </w:r>
      <w:r w:rsidRPr="00174A8D">
        <w:rPr>
          <w:rFonts w:ascii="Times New Roman" w:hAnsi="Times New Roman" w:cs="Times New Roman"/>
        </w:rPr>
        <w:t>(CT) and Orbital Ultrasonography are commonly used to confirm the diagnosis. (4) The present study was designed to provide sequential imaging to visualize the disease progression.</w:t>
      </w:r>
    </w:p>
    <w:p w14:paraId="2DCFFC04" w14:textId="1E117BC0" w:rsidR="005D5A04" w:rsidRPr="00174A8D" w:rsidRDefault="00694B87" w:rsidP="000B2EE1">
      <w:pPr>
        <w:rPr>
          <w:rFonts w:ascii="Times New Roman" w:hAnsi="Times New Roman" w:cs="Times New Roman"/>
          <w:b/>
        </w:rPr>
      </w:pPr>
      <w:r w:rsidRPr="00174A8D">
        <w:rPr>
          <w:rFonts w:ascii="Times New Roman" w:hAnsi="Times New Roman" w:cs="Times New Roman"/>
          <w:b/>
        </w:rPr>
        <w:t>10) Facial Ultrasonography in acquired facial lipoatrophy</w:t>
      </w:r>
    </w:p>
    <w:p w14:paraId="50A448A4" w14:textId="34BE57B0" w:rsidR="001602F8" w:rsidRPr="00174A8D" w:rsidRDefault="001602F8" w:rsidP="001602F8">
      <w:pPr>
        <w:rPr>
          <w:rFonts w:ascii="Times New Roman" w:hAnsi="Times New Roman" w:cs="Times New Roman"/>
        </w:rPr>
      </w:pPr>
      <w:r w:rsidRPr="00174A8D">
        <w:rPr>
          <w:rFonts w:ascii="Times New Roman" w:hAnsi="Times New Roman" w:cs="Times New Roman"/>
        </w:rPr>
        <w:t xml:space="preserve">Hadi Khazaei M.D., M.S., M.C.R.,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Dawn </w:t>
      </w:r>
      <w:proofErr w:type="spellStart"/>
      <w:r w:rsidRPr="00174A8D">
        <w:rPr>
          <w:rFonts w:ascii="Times New Roman" w:hAnsi="Times New Roman" w:cs="Times New Roman"/>
        </w:rPr>
        <w:t>Brundage</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Shravani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Mikkilineni</w:t>
      </w:r>
      <w:proofErr w:type="spellEnd"/>
      <w:r w:rsidRPr="00174A8D">
        <w:rPr>
          <w:rFonts w:ascii="Times New Roman" w:hAnsi="Times New Roman" w:cs="Times New Roman"/>
        </w:rPr>
        <w:t xml:space="preserve"> M.D., Roger </w:t>
      </w:r>
      <w:proofErr w:type="spellStart"/>
      <w:r w:rsidRPr="00174A8D">
        <w:rPr>
          <w:rFonts w:ascii="Times New Roman" w:hAnsi="Times New Roman" w:cs="Times New Roman"/>
        </w:rPr>
        <w:t>A.Dailey</w:t>
      </w:r>
      <w:proofErr w:type="spellEnd"/>
      <w:r w:rsidRPr="00174A8D">
        <w:rPr>
          <w:rFonts w:ascii="Times New Roman" w:hAnsi="Times New Roman" w:cs="Times New Roman"/>
        </w:rPr>
        <w:t xml:space="preserve"> M.D., FACS. Facial Ultrasonography in acquired facial lipoatrophy. International Journal of Research and Scientific Innovation (IJRSI) |Volume IX, I</w:t>
      </w:r>
      <w:r w:rsidR="00174A8D">
        <w:rPr>
          <w:rFonts w:ascii="Times New Roman" w:hAnsi="Times New Roman" w:cs="Times New Roman"/>
        </w:rPr>
        <w:t>ssue V, May 2022|ISSN 2321-2705</w:t>
      </w:r>
    </w:p>
    <w:p w14:paraId="227DCC80" w14:textId="77777777" w:rsidR="001602F8" w:rsidRPr="00174A8D" w:rsidRDefault="001602F8" w:rsidP="001602F8">
      <w:pPr>
        <w:rPr>
          <w:rFonts w:ascii="Times New Roman" w:hAnsi="Times New Roman" w:cs="Times New Roman"/>
          <w:b/>
        </w:rPr>
      </w:pPr>
      <w:r w:rsidRPr="00174A8D">
        <w:rPr>
          <w:rFonts w:ascii="Times New Roman" w:hAnsi="Times New Roman" w:cs="Times New Roman"/>
          <w:b/>
        </w:rPr>
        <w:t xml:space="preserve"> Abstract: </w:t>
      </w:r>
    </w:p>
    <w:p w14:paraId="784668FF" w14:textId="5E098900" w:rsidR="001602F8" w:rsidRPr="00174A8D" w:rsidRDefault="001602F8" w:rsidP="001602F8">
      <w:pPr>
        <w:rPr>
          <w:rFonts w:ascii="Times New Roman" w:hAnsi="Times New Roman" w:cs="Times New Roman"/>
        </w:rPr>
      </w:pPr>
      <w:r w:rsidRPr="00174A8D">
        <w:rPr>
          <w:rFonts w:ascii="Times New Roman" w:hAnsi="Times New Roman" w:cs="Times New Roman"/>
        </w:rPr>
        <w:t xml:space="preserve">Facial lipoatrophy refers to the loss of adipose tissue and is manifested by flattening or indentation of the convex contours of the face while lipodystrophy is a wider term associated with abnormalities of fat tissue distribution and its metabolism, leading to excessive loss and/or accumulation of adipocytes. Although the management of facial lipoatrophy is very important for a patient’s social life and mental health, no treatment framework has been developed due to the unknown nature of the disease manifestation. Early recognition and treatment of the active stage of connective tissue diseases is of essential significance in prevention of subsequent scarring and atrophic lesions. Diagnostic techniques such as </w:t>
      </w:r>
      <w:r w:rsidR="00174A8D" w:rsidRPr="00174A8D">
        <w:rPr>
          <w:rFonts w:ascii="Times New Roman" w:hAnsi="Times New Roman" w:cs="Times New Roman"/>
        </w:rPr>
        <w:t xml:space="preserve">Computed Tomography </w:t>
      </w:r>
      <w:r w:rsidRPr="00174A8D">
        <w:rPr>
          <w:rFonts w:ascii="Times New Roman" w:hAnsi="Times New Roman" w:cs="Times New Roman"/>
        </w:rPr>
        <w:t xml:space="preserve">(CT), </w:t>
      </w:r>
      <w:r w:rsidR="00174A8D" w:rsidRPr="00174A8D">
        <w:rPr>
          <w:rFonts w:ascii="Times New Roman" w:hAnsi="Times New Roman" w:cs="Times New Roman"/>
        </w:rPr>
        <w:t xml:space="preserve">Magnetic Resonance Imaging </w:t>
      </w:r>
      <w:r w:rsidRPr="00174A8D">
        <w:rPr>
          <w:rFonts w:ascii="Times New Roman" w:hAnsi="Times New Roman" w:cs="Times New Roman"/>
        </w:rPr>
        <w:t>(MRI) and</w:t>
      </w:r>
      <w:r w:rsidR="00174A8D" w:rsidRPr="00174A8D">
        <w:rPr>
          <w:rFonts w:ascii="Times New Roman" w:hAnsi="Times New Roman" w:cs="Times New Roman"/>
        </w:rPr>
        <w:t xml:space="preserve"> Ultrasonography </w:t>
      </w:r>
      <w:r w:rsidRPr="00174A8D">
        <w:rPr>
          <w:rFonts w:ascii="Times New Roman" w:hAnsi="Times New Roman" w:cs="Times New Roman"/>
        </w:rPr>
        <w:t>(USG), are used to measure the severity of the lipoatrophy. The present study was designed to provide sequential imaging to visualize the disease progression.</w:t>
      </w:r>
    </w:p>
    <w:p w14:paraId="0E9798E7" w14:textId="0161E175" w:rsidR="00DE2FBB" w:rsidRPr="00174A8D" w:rsidRDefault="00DE2FBB" w:rsidP="000A47D3">
      <w:pPr>
        <w:rPr>
          <w:rFonts w:ascii="Times New Roman" w:hAnsi="Times New Roman" w:cs="Times New Roman"/>
          <w:b/>
        </w:rPr>
      </w:pPr>
      <w:r w:rsidRPr="00174A8D">
        <w:rPr>
          <w:rFonts w:ascii="Times New Roman" w:hAnsi="Times New Roman" w:cs="Times New Roman"/>
          <w:b/>
        </w:rPr>
        <w:t xml:space="preserve">11) </w:t>
      </w:r>
      <w:r w:rsidR="000A47D3" w:rsidRPr="00174A8D">
        <w:rPr>
          <w:rFonts w:ascii="Times New Roman" w:hAnsi="Times New Roman" w:cs="Times New Roman"/>
          <w:b/>
        </w:rPr>
        <w:t>Ultrasonography of Lacrimal Gland involvement in systemic Sarcoidosis</w:t>
      </w:r>
    </w:p>
    <w:p w14:paraId="264D7178" w14:textId="1B5275FC" w:rsidR="008D3B9D" w:rsidRPr="00174A8D" w:rsidRDefault="008D3B9D" w:rsidP="000B2EE1">
      <w:pPr>
        <w:rPr>
          <w:rFonts w:ascii="Times New Roman" w:hAnsi="Times New Roman" w:cs="Times New Roman"/>
        </w:rPr>
      </w:pPr>
      <w:r w:rsidRPr="00174A8D">
        <w:rPr>
          <w:rFonts w:ascii="Times New Roman" w:hAnsi="Times New Roman" w:cs="Times New Roman"/>
        </w:rPr>
        <w:t xml:space="preserve">Hadi Khazaei. M.D., M.S., M.C.R.*,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Kaneez</w:t>
      </w:r>
      <w:proofErr w:type="spellEnd"/>
      <w:r w:rsidRPr="00174A8D">
        <w:rPr>
          <w:rFonts w:ascii="Times New Roman" w:hAnsi="Times New Roman" w:cs="Times New Roman"/>
        </w:rPr>
        <w:t xml:space="preserve"> Abbas, Davin Ashraf, John D Ng. Ultrasonography of Lacrimal Gland involvement in systemic Sarcoidosis. International Journal of Research and Innovation in Applied Science (IJRIAS) |Volume VII, Issue XI, November 2022|ISSN 2454-6194</w:t>
      </w:r>
    </w:p>
    <w:p w14:paraId="728EF7A6" w14:textId="77777777" w:rsidR="00174A8D" w:rsidRPr="00174A8D" w:rsidRDefault="008D3B9D" w:rsidP="000B2EE1">
      <w:pPr>
        <w:rPr>
          <w:rFonts w:ascii="Times New Roman" w:hAnsi="Times New Roman" w:cs="Times New Roman"/>
          <w:b/>
        </w:rPr>
      </w:pPr>
      <w:r w:rsidRPr="00174A8D">
        <w:rPr>
          <w:rFonts w:ascii="Times New Roman" w:hAnsi="Times New Roman" w:cs="Times New Roman"/>
          <w:b/>
        </w:rPr>
        <w:t xml:space="preserve">Abstract: </w:t>
      </w:r>
    </w:p>
    <w:p w14:paraId="14666DD0" w14:textId="2ED9BF5C" w:rsidR="008D3B9D" w:rsidRPr="00174A8D" w:rsidRDefault="008D3B9D" w:rsidP="000B2EE1">
      <w:pPr>
        <w:rPr>
          <w:rFonts w:ascii="Times New Roman" w:hAnsi="Times New Roman" w:cs="Times New Roman"/>
        </w:rPr>
      </w:pPr>
      <w:r w:rsidRPr="00174A8D">
        <w:rPr>
          <w:rFonts w:ascii="Times New Roman" w:hAnsi="Times New Roman" w:cs="Times New Roman"/>
        </w:rPr>
        <w:t>Lacrimal gland lesions generally present as palpable masses in the superolateral aspects of the orbits. Approximately 50% of lacrimal gland masses are inflammatory lesions, 25% are lymphoid lesions or lymphoma, and the other 25% are salivary gland type tumors. Although there are overlaps and exceptions, features such as laterality, portion of gland involvement, presence or absence of bony findings, enhancement pattern, and clinical presentation are valuable in differentiating among lacrimal gland lesions. The 3D ultrasound has been used to define lacrimal gland shape, size, density, structural features the pattern of blood supply, as well as the anatomic and topographic position in the orbit. The study was conducted in the B- and 3D-modes of ultrasonography with color and energy Doppler mapping on both sides</w:t>
      </w:r>
    </w:p>
    <w:p w14:paraId="6ACA55CA" w14:textId="5B1A45E0" w:rsidR="00B7790F" w:rsidRPr="00174A8D" w:rsidRDefault="000B2EE1" w:rsidP="000B2EE1">
      <w:pPr>
        <w:rPr>
          <w:rFonts w:ascii="Times New Roman" w:hAnsi="Times New Roman" w:cs="Times New Roman"/>
          <w:b/>
        </w:rPr>
      </w:pPr>
      <w:r w:rsidRPr="00174A8D">
        <w:rPr>
          <w:rFonts w:ascii="Times New Roman" w:hAnsi="Times New Roman" w:cs="Times New Roman"/>
          <w:b/>
        </w:rPr>
        <w:t xml:space="preserve">12) Ultrasound Tomography (3D) Triage for </w:t>
      </w:r>
      <w:proofErr w:type="spellStart"/>
      <w:r w:rsidRPr="00174A8D">
        <w:rPr>
          <w:rFonts w:ascii="Times New Roman" w:hAnsi="Times New Roman" w:cs="Times New Roman"/>
          <w:b/>
        </w:rPr>
        <w:t>Oculofacial</w:t>
      </w:r>
      <w:proofErr w:type="spellEnd"/>
      <w:r w:rsidRPr="00174A8D">
        <w:rPr>
          <w:rFonts w:ascii="Times New Roman" w:hAnsi="Times New Roman" w:cs="Times New Roman"/>
          <w:b/>
        </w:rPr>
        <w:t xml:space="preserve"> emergencies- new paradigms</w:t>
      </w:r>
    </w:p>
    <w:p w14:paraId="2C2609D4" w14:textId="7ECEDE3D" w:rsidR="000B2EE1" w:rsidRPr="00174A8D" w:rsidRDefault="000B2EE1" w:rsidP="000B2EE1">
      <w:pPr>
        <w:rPr>
          <w:rFonts w:ascii="Times New Roman" w:hAnsi="Times New Roman" w:cs="Times New Roman"/>
        </w:rPr>
      </w:pPr>
      <w:r w:rsidRPr="00174A8D">
        <w:rPr>
          <w:rFonts w:ascii="Times New Roman" w:hAnsi="Times New Roman" w:cs="Times New Roman"/>
        </w:rPr>
        <w:t xml:space="preserve">H.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K., D. Ashraf, </w:t>
      </w:r>
      <w:proofErr w:type="spellStart"/>
      <w:r w:rsidRPr="00174A8D">
        <w:rPr>
          <w:rFonts w:ascii="Times New Roman" w:hAnsi="Times New Roman" w:cs="Times New Roman"/>
        </w:rPr>
        <w:t>Shravani</w:t>
      </w:r>
      <w:proofErr w:type="spellEnd"/>
      <w:r w:rsidRPr="00174A8D">
        <w:rPr>
          <w:rFonts w:ascii="Times New Roman" w:hAnsi="Times New Roman" w:cs="Times New Roman"/>
        </w:rPr>
        <w:t xml:space="preserve"> M., John D </w:t>
      </w:r>
      <w:r w:rsidR="00435EF8" w:rsidRPr="00174A8D">
        <w:rPr>
          <w:rFonts w:ascii="Times New Roman" w:hAnsi="Times New Roman" w:cs="Times New Roman"/>
        </w:rPr>
        <w:t>Ng.</w:t>
      </w:r>
      <w:r w:rsidRPr="00174A8D">
        <w:rPr>
          <w:rFonts w:ascii="Times New Roman" w:hAnsi="Times New Roman" w:cs="Times New Roman"/>
        </w:rPr>
        <w:t xml:space="preserve"> Ultrasound Tomography (3D) Triage for Oculofacial emergencies- new paradigms. Journal of Radiology Research and Diagnostic Imaging. 1(1)</w:t>
      </w:r>
      <w:r w:rsidR="00174A8D">
        <w:rPr>
          <w:rFonts w:ascii="Times New Roman" w:hAnsi="Times New Roman" w:cs="Times New Roman"/>
        </w:rPr>
        <w:t>; DOI: 10.0810/ JRRDI.2022/0001</w:t>
      </w:r>
    </w:p>
    <w:p w14:paraId="46B68B6A" w14:textId="77777777" w:rsidR="000B2EE1" w:rsidRPr="00174A8D" w:rsidRDefault="000B2EE1" w:rsidP="000B2EE1">
      <w:pPr>
        <w:rPr>
          <w:rFonts w:ascii="Times New Roman" w:hAnsi="Times New Roman" w:cs="Times New Roman"/>
          <w:b/>
        </w:rPr>
      </w:pPr>
      <w:r w:rsidRPr="00174A8D">
        <w:rPr>
          <w:rFonts w:ascii="Times New Roman" w:hAnsi="Times New Roman" w:cs="Times New Roman"/>
          <w:b/>
        </w:rPr>
        <w:t>Abstract:</w:t>
      </w:r>
    </w:p>
    <w:p w14:paraId="7211FEF9" w14:textId="6E7DB7A5" w:rsidR="000B2EE1" w:rsidRPr="00174A8D" w:rsidRDefault="000B2EE1" w:rsidP="000B2EE1">
      <w:pPr>
        <w:rPr>
          <w:rFonts w:ascii="Times New Roman" w:hAnsi="Times New Roman" w:cs="Times New Roman"/>
        </w:rPr>
      </w:pPr>
      <w:r w:rsidRPr="00174A8D">
        <w:rPr>
          <w:rFonts w:ascii="Times New Roman" w:hAnsi="Times New Roman" w:cs="Times New Roman"/>
        </w:rPr>
        <w:lastRenderedPageBreak/>
        <w:t>Background: The incidence of ocular trauma has been on the rise for the past few years. This impels the medical community to be more adroit at diagnosing and treating these injuries. An effective way to diagnose different manifestations of ocular trauma involve the use of ultrasound to visualize the anatomical details of the eye and orbit, which is vital for deciding the best management plan.</w:t>
      </w:r>
    </w:p>
    <w:p w14:paraId="4BBAA82F" w14:textId="138DA01F" w:rsidR="000B2EE1" w:rsidRPr="00174A8D" w:rsidRDefault="000B2EE1" w:rsidP="000B2EE1">
      <w:pPr>
        <w:rPr>
          <w:rFonts w:ascii="Times New Roman" w:hAnsi="Times New Roman" w:cs="Times New Roman"/>
        </w:rPr>
      </w:pPr>
      <w:r w:rsidRPr="00174A8D">
        <w:rPr>
          <w:rFonts w:ascii="Times New Roman" w:hAnsi="Times New Roman" w:cs="Times New Roman"/>
        </w:rPr>
        <w:t>Aim: To assess the suitability of 3D Ultrasound as a first-line investigation for oculofacial emergencies</w:t>
      </w:r>
      <w:r w:rsidR="00B7790F" w:rsidRPr="00174A8D">
        <w:rPr>
          <w:rFonts w:ascii="Times New Roman" w:hAnsi="Times New Roman" w:cs="Times New Roman"/>
        </w:rPr>
        <w:t xml:space="preserve"> </w:t>
      </w:r>
      <w:r w:rsidRPr="00174A8D">
        <w:rPr>
          <w:rFonts w:ascii="Times New Roman" w:hAnsi="Times New Roman" w:cs="Times New Roman"/>
        </w:rPr>
        <w:t>resulting from projectile and blast injuries.</w:t>
      </w:r>
    </w:p>
    <w:p w14:paraId="5B5ADAC4" w14:textId="5BD2CEB8" w:rsidR="000B2EE1" w:rsidRPr="00174A8D" w:rsidRDefault="000B2EE1" w:rsidP="000B2EE1">
      <w:pPr>
        <w:rPr>
          <w:rFonts w:ascii="Times New Roman" w:hAnsi="Times New Roman" w:cs="Times New Roman"/>
        </w:rPr>
      </w:pPr>
      <w:r w:rsidRPr="00174A8D">
        <w:rPr>
          <w:rFonts w:ascii="Times New Roman" w:hAnsi="Times New Roman" w:cs="Times New Roman"/>
        </w:rPr>
        <w:t>Methods: In this review article, the focus of discussion will be the accuracy of 3D ultrasound in diagnosing</w:t>
      </w:r>
      <w:r w:rsidR="00B7790F" w:rsidRPr="00174A8D">
        <w:rPr>
          <w:rFonts w:ascii="Times New Roman" w:hAnsi="Times New Roman" w:cs="Times New Roman"/>
        </w:rPr>
        <w:t xml:space="preserve"> </w:t>
      </w:r>
      <w:r w:rsidRPr="00174A8D">
        <w:rPr>
          <w:rFonts w:ascii="Times New Roman" w:hAnsi="Times New Roman" w:cs="Times New Roman"/>
        </w:rPr>
        <w:t>oculofacial injuries and the utility of ultrasound in triage of vision threatening emergencies in austere</w:t>
      </w:r>
      <w:r w:rsidR="00B7790F" w:rsidRPr="00174A8D">
        <w:rPr>
          <w:rFonts w:ascii="Times New Roman" w:hAnsi="Times New Roman" w:cs="Times New Roman"/>
        </w:rPr>
        <w:t xml:space="preserve"> </w:t>
      </w:r>
      <w:r w:rsidRPr="00174A8D">
        <w:rPr>
          <w:rFonts w:ascii="Times New Roman" w:hAnsi="Times New Roman" w:cs="Times New Roman"/>
        </w:rPr>
        <w:t>environments.</w:t>
      </w:r>
    </w:p>
    <w:p w14:paraId="35ABA26C" w14:textId="67CDEA58" w:rsidR="000B2EE1" w:rsidRPr="00174A8D" w:rsidRDefault="000B2EE1" w:rsidP="000B2EE1">
      <w:pPr>
        <w:rPr>
          <w:rFonts w:ascii="Times New Roman" w:hAnsi="Times New Roman" w:cs="Times New Roman"/>
        </w:rPr>
      </w:pPr>
      <w:r w:rsidRPr="00174A8D">
        <w:rPr>
          <w:rFonts w:ascii="Times New Roman" w:hAnsi="Times New Roman" w:cs="Times New Roman"/>
        </w:rPr>
        <w:t>Results: Understanding the utility of ultrasound data for diagnosis will assist ophthalmologists in</w:t>
      </w:r>
      <w:r w:rsidR="00B7790F" w:rsidRPr="00174A8D">
        <w:rPr>
          <w:rFonts w:ascii="Times New Roman" w:hAnsi="Times New Roman" w:cs="Times New Roman"/>
        </w:rPr>
        <w:t xml:space="preserve"> </w:t>
      </w:r>
      <w:r w:rsidRPr="00174A8D">
        <w:rPr>
          <w:rFonts w:ascii="Times New Roman" w:hAnsi="Times New Roman" w:cs="Times New Roman"/>
        </w:rPr>
        <w:t>managing ocular trauma more effectively.</w:t>
      </w:r>
    </w:p>
    <w:p w14:paraId="0F3A7225" w14:textId="2E9CA5BB" w:rsidR="000B1288" w:rsidRPr="00174A8D" w:rsidRDefault="000B2EE1" w:rsidP="000B2EE1">
      <w:pPr>
        <w:rPr>
          <w:rFonts w:ascii="Times New Roman" w:hAnsi="Times New Roman" w:cs="Times New Roman"/>
        </w:rPr>
      </w:pPr>
      <w:r w:rsidRPr="00174A8D">
        <w:rPr>
          <w:rFonts w:ascii="Times New Roman" w:hAnsi="Times New Roman" w:cs="Times New Roman"/>
        </w:rPr>
        <w:t>Conclusion: We recommend that patients with suspected eye injuries should undergo careful 3D</w:t>
      </w:r>
      <w:r w:rsidR="00B7790F" w:rsidRPr="00174A8D">
        <w:rPr>
          <w:rFonts w:ascii="Times New Roman" w:hAnsi="Times New Roman" w:cs="Times New Roman"/>
        </w:rPr>
        <w:t xml:space="preserve"> </w:t>
      </w:r>
      <w:r w:rsidRPr="00174A8D">
        <w:rPr>
          <w:rFonts w:ascii="Times New Roman" w:hAnsi="Times New Roman" w:cs="Times New Roman"/>
        </w:rPr>
        <w:t>ultrasound examination by appropriately trained ophthalmologists as a part of triage for oculofacial</w:t>
      </w:r>
      <w:r w:rsidR="00B7790F" w:rsidRPr="00174A8D">
        <w:rPr>
          <w:rFonts w:ascii="Times New Roman" w:hAnsi="Times New Roman" w:cs="Times New Roman"/>
        </w:rPr>
        <w:t xml:space="preserve"> </w:t>
      </w:r>
      <w:r w:rsidRPr="00174A8D">
        <w:rPr>
          <w:rFonts w:ascii="Times New Roman" w:hAnsi="Times New Roman" w:cs="Times New Roman"/>
        </w:rPr>
        <w:t>emergencies in austere environments.</w:t>
      </w:r>
    </w:p>
    <w:p w14:paraId="4E853761" w14:textId="326D60CB" w:rsidR="000B1288" w:rsidRPr="00174A8D" w:rsidRDefault="00F61DAC" w:rsidP="00F61DAC">
      <w:pPr>
        <w:rPr>
          <w:rFonts w:ascii="Times New Roman" w:hAnsi="Times New Roman" w:cs="Times New Roman"/>
          <w:b/>
        </w:rPr>
      </w:pPr>
      <w:r w:rsidRPr="00174A8D">
        <w:rPr>
          <w:rFonts w:ascii="Times New Roman" w:hAnsi="Times New Roman" w:cs="Times New Roman"/>
          <w:b/>
        </w:rPr>
        <w:t xml:space="preserve">13) Ultrasonographic Characteristics of the Facial Nerve in Patient with </w:t>
      </w:r>
      <w:proofErr w:type="gramStart"/>
      <w:r w:rsidRPr="00174A8D">
        <w:rPr>
          <w:rFonts w:ascii="Times New Roman" w:hAnsi="Times New Roman" w:cs="Times New Roman"/>
          <w:b/>
        </w:rPr>
        <w:t>Bell’s Palsy</w:t>
      </w:r>
      <w:proofErr w:type="gramEnd"/>
    </w:p>
    <w:p w14:paraId="4FB86DCF" w14:textId="53728119" w:rsidR="000B1288" w:rsidRPr="00174A8D" w:rsidRDefault="00F61DAC" w:rsidP="000B2EE1">
      <w:pPr>
        <w:rPr>
          <w:rFonts w:ascii="Times New Roman" w:hAnsi="Times New Roman" w:cs="Times New Roman"/>
        </w:rPr>
      </w:pPr>
      <w:r w:rsidRPr="00174A8D">
        <w:rPr>
          <w:rFonts w:ascii="Times New Roman" w:hAnsi="Times New Roman" w:cs="Times New Roman"/>
        </w:rPr>
        <w:t xml:space="preserve">Khazaei H, Khazaei D, Ashraf D, Mikkilineni S, Ng JD. Ultrasonographic Characteristics of the Facial Nerve in Patient with </w:t>
      </w:r>
      <w:proofErr w:type="gramStart"/>
      <w:r w:rsidRPr="00174A8D">
        <w:rPr>
          <w:rFonts w:ascii="Times New Roman" w:hAnsi="Times New Roman" w:cs="Times New Roman"/>
        </w:rPr>
        <w:t>Bell’s Palsy</w:t>
      </w:r>
      <w:proofErr w:type="gramEnd"/>
      <w:r w:rsidRPr="00174A8D">
        <w:rPr>
          <w:rFonts w:ascii="Times New Roman" w:hAnsi="Times New Roman" w:cs="Times New Roman"/>
        </w:rPr>
        <w:t xml:space="preserve">. Ann </w:t>
      </w:r>
      <w:proofErr w:type="spellStart"/>
      <w:r w:rsidRPr="00174A8D">
        <w:rPr>
          <w:rFonts w:ascii="Times New Roman" w:hAnsi="Times New Roman" w:cs="Times New Roman"/>
        </w:rPr>
        <w:t>Ophthalmol</w:t>
      </w:r>
      <w:proofErr w:type="spellEnd"/>
      <w:r w:rsidRPr="00174A8D">
        <w:rPr>
          <w:rFonts w:ascii="Times New Roman" w:hAnsi="Times New Roman" w:cs="Times New Roman"/>
        </w:rPr>
        <w:t xml:space="preserve"> Vis Sci. 2022; 5(1): 1029.</w:t>
      </w:r>
    </w:p>
    <w:p w14:paraId="41FD4829" w14:textId="355B9FDA" w:rsidR="000B1288" w:rsidRPr="00174A8D" w:rsidRDefault="00C6492C" w:rsidP="000B2EE1">
      <w:pPr>
        <w:rPr>
          <w:rFonts w:ascii="Times New Roman" w:hAnsi="Times New Roman" w:cs="Times New Roman"/>
          <w:b/>
        </w:rPr>
      </w:pPr>
      <w:r w:rsidRPr="00174A8D">
        <w:rPr>
          <w:rFonts w:ascii="Times New Roman" w:hAnsi="Times New Roman" w:cs="Times New Roman"/>
          <w:b/>
        </w:rPr>
        <w:t>1</w:t>
      </w:r>
      <w:r w:rsidR="000B1288" w:rsidRPr="00174A8D">
        <w:rPr>
          <w:rFonts w:ascii="Times New Roman" w:hAnsi="Times New Roman" w:cs="Times New Roman"/>
          <w:b/>
        </w:rPr>
        <w:t>4) M-Mode ultrasonography in ocular emergencies</w:t>
      </w:r>
    </w:p>
    <w:p w14:paraId="21638FFF" w14:textId="35BA5AE6" w:rsidR="000B1288" w:rsidRPr="00174A8D" w:rsidRDefault="000B1288" w:rsidP="000B1288">
      <w:pPr>
        <w:rPr>
          <w:rFonts w:ascii="Times New Roman" w:hAnsi="Times New Roman" w:cs="Times New Roman"/>
        </w:rPr>
      </w:pPr>
      <w:r w:rsidRPr="00174A8D">
        <w:rPr>
          <w:rFonts w:ascii="Times New Roman" w:hAnsi="Times New Roman" w:cs="Times New Roman"/>
        </w:rPr>
        <w:t xml:space="preserve">Hadi Khazaei. M.D., M.S., M.C.R.*, G. Seethapathy, MS, MRCS, FRCS Ed, </w:t>
      </w:r>
      <w:proofErr w:type="spellStart"/>
      <w:r w:rsidRPr="00174A8D">
        <w:rPr>
          <w:rFonts w:ascii="Times New Roman" w:hAnsi="Times New Roman" w:cs="Times New Roman"/>
        </w:rPr>
        <w:t>FRCOphth</w:t>
      </w:r>
      <w:proofErr w:type="spellEnd"/>
      <w:r w:rsidRPr="00174A8D">
        <w:rPr>
          <w:rFonts w:ascii="Times New Roman" w:hAnsi="Times New Roman" w:cs="Times New Roman"/>
        </w:rPr>
        <w:t xml:space="preserve"> (London), </w:t>
      </w:r>
      <w:proofErr w:type="spellStart"/>
      <w:r w:rsidRPr="00174A8D">
        <w:rPr>
          <w:rFonts w:ascii="Times New Roman" w:hAnsi="Times New Roman" w:cs="Times New Roman"/>
        </w:rPr>
        <w:t>Alireza</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Mobaseri</w:t>
      </w:r>
      <w:proofErr w:type="spellEnd"/>
      <w:r w:rsidRPr="00174A8D">
        <w:rPr>
          <w:rFonts w:ascii="Times New Roman" w:hAnsi="Times New Roman" w:cs="Times New Roman"/>
        </w:rPr>
        <w:t xml:space="preserve">. M.D.,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John D Ng. M.D, M.S</w:t>
      </w:r>
      <w:r w:rsidR="00174A8D">
        <w:rPr>
          <w:rFonts w:ascii="Times New Roman" w:hAnsi="Times New Roman" w:cs="Times New Roman"/>
        </w:rPr>
        <w:t xml:space="preserve"> </w:t>
      </w:r>
      <w:r w:rsidRPr="00174A8D">
        <w:rPr>
          <w:rFonts w:ascii="Times New Roman" w:hAnsi="Times New Roman" w:cs="Times New Roman"/>
        </w:rPr>
        <w:t>(2022).</w:t>
      </w:r>
      <w:r w:rsidRPr="00174A8D">
        <w:rPr>
          <w:rFonts w:ascii="Times New Roman" w:hAnsi="Times New Roman" w:cs="Times New Roman"/>
        </w:rPr>
        <w:cr/>
        <w:t xml:space="preserve"> M-Mode ultrasonography in ocular emergencies International Journal of Research and Scientific Innovation (IJRSI) |Volume IX, Issue IX</w:t>
      </w:r>
      <w:r w:rsidR="00174A8D">
        <w:rPr>
          <w:rFonts w:ascii="Times New Roman" w:hAnsi="Times New Roman" w:cs="Times New Roman"/>
        </w:rPr>
        <w:t>, September 2022|ISSN 2321-2705</w:t>
      </w:r>
      <w:bookmarkStart w:id="0" w:name="_GoBack"/>
      <w:bookmarkEnd w:id="0"/>
    </w:p>
    <w:p w14:paraId="4C9E0B62" w14:textId="77777777" w:rsidR="00174A8D" w:rsidRPr="00174A8D" w:rsidRDefault="000B1288" w:rsidP="000B1288">
      <w:pPr>
        <w:rPr>
          <w:rFonts w:ascii="Times New Roman" w:hAnsi="Times New Roman" w:cs="Times New Roman"/>
          <w:b/>
        </w:rPr>
      </w:pPr>
      <w:r w:rsidRPr="00174A8D">
        <w:rPr>
          <w:rFonts w:ascii="Times New Roman" w:hAnsi="Times New Roman" w:cs="Times New Roman"/>
          <w:b/>
        </w:rPr>
        <w:t xml:space="preserve">Abstract: </w:t>
      </w:r>
    </w:p>
    <w:p w14:paraId="12316A4F" w14:textId="680CC2E7" w:rsidR="000B1288" w:rsidRPr="00174A8D" w:rsidRDefault="000B1288" w:rsidP="000B1288">
      <w:pPr>
        <w:rPr>
          <w:rFonts w:ascii="Times New Roman" w:hAnsi="Times New Roman" w:cs="Times New Roman"/>
        </w:rPr>
      </w:pPr>
      <w:r w:rsidRPr="00174A8D">
        <w:rPr>
          <w:rFonts w:ascii="Times New Roman" w:hAnsi="Times New Roman" w:cs="Times New Roman"/>
        </w:rPr>
        <w:t>M-Mode, or time-motion display, allows a single beam to emit from the ultrasound transducer along a defined track in conjunction with a recorder that captures all motions that occurs along the path. This mode allows high temporal resolution, thus affording the examiner an excellent view of subtle motions. Clinically, this mode is ideal for capturing vessel diameter changes, movement of cardiac valves, and detecting fetal heartbeats.</w:t>
      </w:r>
    </w:p>
    <w:p w14:paraId="5EE07484" w14:textId="08B74DEA" w:rsidR="00C6492C" w:rsidRPr="00174A8D" w:rsidRDefault="000B1288" w:rsidP="000B1288">
      <w:pPr>
        <w:rPr>
          <w:rFonts w:ascii="Times New Roman" w:hAnsi="Times New Roman" w:cs="Times New Roman"/>
        </w:rPr>
      </w:pPr>
      <w:r w:rsidRPr="00174A8D">
        <w:rPr>
          <w:rFonts w:ascii="Times New Roman" w:hAnsi="Times New Roman" w:cs="Times New Roman"/>
        </w:rPr>
        <w:t>The use of the M-mode or time-dependent intensity modulated ultrasound technique for ophthalmologic investigations are described here. This technique provides the investigator with a means for monitoring structural changes in the eye during physiologic or pharmacologic experimental conditions, or a combination of both, and is particularly useful in studying optically inaccessible structures. The technique has been used to study accommodation changes in axial length and lens thickness as well as the rate of such changes and to study vascular pulsations and choroidal thickness changes at the rear wall of the eye.</w:t>
      </w:r>
    </w:p>
    <w:p w14:paraId="12DE13F7" w14:textId="2910D2FB" w:rsidR="00C6492C" w:rsidRPr="00174A8D" w:rsidRDefault="00C6492C" w:rsidP="000B1288">
      <w:pPr>
        <w:rPr>
          <w:rFonts w:ascii="Times New Roman" w:hAnsi="Times New Roman" w:cs="Times New Roman"/>
          <w:b/>
        </w:rPr>
      </w:pPr>
      <w:r w:rsidRPr="00174A8D">
        <w:rPr>
          <w:rFonts w:ascii="Times New Roman" w:hAnsi="Times New Roman" w:cs="Times New Roman"/>
          <w:b/>
        </w:rPr>
        <w:t>15) Integrating Imaging Bioinformatics in Ophthalmology</w:t>
      </w:r>
    </w:p>
    <w:p w14:paraId="60BB876A" w14:textId="77777777" w:rsidR="002C44E3" w:rsidRPr="00174A8D" w:rsidRDefault="002C44E3" w:rsidP="002C44E3">
      <w:pPr>
        <w:rPr>
          <w:rFonts w:ascii="Times New Roman" w:hAnsi="Times New Roman" w:cs="Times New Roman"/>
        </w:rPr>
      </w:pPr>
      <w:proofErr w:type="spellStart"/>
      <w:r w:rsidRPr="00174A8D">
        <w:rPr>
          <w:rFonts w:ascii="Times New Roman" w:hAnsi="Times New Roman" w:cs="Times New Roman"/>
        </w:rPr>
        <w:t>Hadi</w:t>
      </w:r>
      <w:proofErr w:type="spellEnd"/>
      <w:r w:rsidRPr="00174A8D">
        <w:rPr>
          <w:rFonts w:ascii="Times New Roman" w:hAnsi="Times New Roman" w:cs="Times New Roman"/>
        </w:rPr>
        <w:t xml:space="preserve"> Khazaei1, </w:t>
      </w:r>
      <w:proofErr w:type="spellStart"/>
      <w:r w:rsidRPr="00174A8D">
        <w:rPr>
          <w:rFonts w:ascii="Times New Roman" w:hAnsi="Times New Roman" w:cs="Times New Roman"/>
        </w:rPr>
        <w:t>Danesh</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Khazaei</w:t>
      </w:r>
      <w:proofErr w:type="spellEnd"/>
      <w:r w:rsidRPr="00174A8D">
        <w:rPr>
          <w:rFonts w:ascii="Times New Roman" w:hAnsi="Times New Roman" w:cs="Times New Roman"/>
        </w:rPr>
        <w:t xml:space="preserve">, </w:t>
      </w:r>
      <w:proofErr w:type="spellStart"/>
      <w:r w:rsidRPr="00174A8D">
        <w:rPr>
          <w:rFonts w:ascii="Times New Roman" w:hAnsi="Times New Roman" w:cs="Times New Roman"/>
        </w:rPr>
        <w:t>Kaneez</w:t>
      </w:r>
      <w:proofErr w:type="spellEnd"/>
      <w:r w:rsidRPr="00174A8D">
        <w:rPr>
          <w:rFonts w:ascii="Times New Roman" w:hAnsi="Times New Roman" w:cs="Times New Roman"/>
        </w:rPr>
        <w:t xml:space="preserve"> Abbas, Davin Ashraf, John D Ng.</w:t>
      </w:r>
    </w:p>
    <w:p w14:paraId="61024329" w14:textId="15989FB0" w:rsidR="002C44E3" w:rsidRPr="00174A8D" w:rsidRDefault="002C44E3" w:rsidP="000B1288">
      <w:pPr>
        <w:rPr>
          <w:rFonts w:ascii="Times New Roman" w:hAnsi="Times New Roman" w:cs="Times New Roman"/>
        </w:rPr>
      </w:pPr>
      <w:r w:rsidRPr="00174A8D">
        <w:rPr>
          <w:rFonts w:ascii="Times New Roman" w:hAnsi="Times New Roman" w:cs="Times New Roman"/>
        </w:rPr>
        <w:t>Corresponding author: Hadi Khazaei (khazaei@ohsu.edu), Casey Eye Institute, Oregon Health &amp; Science University, Portland, Oregon, 97239,</w:t>
      </w:r>
    </w:p>
    <w:p w14:paraId="19483935" w14:textId="597B2A88" w:rsidR="002C44E3" w:rsidRPr="00174A8D" w:rsidRDefault="002C44E3" w:rsidP="002C44E3">
      <w:pPr>
        <w:rPr>
          <w:rFonts w:ascii="Times New Roman" w:hAnsi="Times New Roman" w:cs="Times New Roman"/>
        </w:rPr>
      </w:pPr>
      <w:r w:rsidRPr="00174A8D">
        <w:rPr>
          <w:rFonts w:ascii="Times New Roman" w:hAnsi="Times New Roman" w:cs="Times New Roman"/>
        </w:rPr>
        <w:lastRenderedPageBreak/>
        <w:t>Imaging informatics collates the multitude of information into data; allowing research to occur, driving data quality, and ultimately improving patient care. Imaging informatics increases the efficiency of imaging workflows by enhancing productivity and making information accessible to multiple users simultaneously. Consistency of critical data is essential for marrying information together through the process, to save the radiologist time, for consistency, billing, and research.</w:t>
      </w:r>
    </w:p>
    <w:sectPr w:rsidR="002C44E3" w:rsidRPr="0017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46799"/>
    <w:multiLevelType w:val="hybridMultilevel"/>
    <w:tmpl w:val="7BF6F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128BE"/>
    <w:multiLevelType w:val="hybridMultilevel"/>
    <w:tmpl w:val="0B623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C1947"/>
    <w:multiLevelType w:val="hybridMultilevel"/>
    <w:tmpl w:val="8A6CD7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135D3"/>
    <w:multiLevelType w:val="hybridMultilevel"/>
    <w:tmpl w:val="91BC7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C3"/>
    <w:rsid w:val="00042888"/>
    <w:rsid w:val="000A47D3"/>
    <w:rsid w:val="000B1288"/>
    <w:rsid w:val="000B2EE1"/>
    <w:rsid w:val="00122EB9"/>
    <w:rsid w:val="001602F8"/>
    <w:rsid w:val="00174A8D"/>
    <w:rsid w:val="002C44E3"/>
    <w:rsid w:val="003038FA"/>
    <w:rsid w:val="00346609"/>
    <w:rsid w:val="00435EF8"/>
    <w:rsid w:val="00561468"/>
    <w:rsid w:val="005A0799"/>
    <w:rsid w:val="005D5A04"/>
    <w:rsid w:val="00694B87"/>
    <w:rsid w:val="006F130C"/>
    <w:rsid w:val="00702FD9"/>
    <w:rsid w:val="0074023B"/>
    <w:rsid w:val="007648B5"/>
    <w:rsid w:val="00813B6A"/>
    <w:rsid w:val="008D3B9D"/>
    <w:rsid w:val="008F69E7"/>
    <w:rsid w:val="00A45892"/>
    <w:rsid w:val="00A56D3F"/>
    <w:rsid w:val="00A8349B"/>
    <w:rsid w:val="00AF2AF1"/>
    <w:rsid w:val="00B227C9"/>
    <w:rsid w:val="00B32278"/>
    <w:rsid w:val="00B322AD"/>
    <w:rsid w:val="00B7790F"/>
    <w:rsid w:val="00C6492C"/>
    <w:rsid w:val="00CD4A57"/>
    <w:rsid w:val="00D6106C"/>
    <w:rsid w:val="00DE2FBB"/>
    <w:rsid w:val="00E410C3"/>
    <w:rsid w:val="00EB0823"/>
    <w:rsid w:val="00EB2F65"/>
    <w:rsid w:val="00F11B1E"/>
    <w:rsid w:val="00F6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B58D"/>
  <w15:chartTrackingRefBased/>
  <w15:docId w15:val="{8DC3F2C9-30EB-41FC-A80C-BFD8B85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C3"/>
    <w:pPr>
      <w:ind w:left="720"/>
      <w:contextualSpacing/>
    </w:pPr>
  </w:style>
  <w:style w:type="character" w:styleId="Hyperlink">
    <w:name w:val="Hyperlink"/>
    <w:basedOn w:val="DefaultParagraphFont"/>
    <w:uiPriority w:val="99"/>
    <w:unhideWhenUsed/>
    <w:rsid w:val="005A0799"/>
    <w:rPr>
      <w:color w:val="0563C1" w:themeColor="hyperlink"/>
      <w:u w:val="single"/>
    </w:rPr>
  </w:style>
  <w:style w:type="character" w:customStyle="1" w:styleId="UnresolvedMention">
    <w:name w:val="Unresolved Mention"/>
    <w:basedOn w:val="DefaultParagraphFont"/>
    <w:uiPriority w:val="99"/>
    <w:semiHidden/>
    <w:unhideWhenUsed/>
    <w:rsid w:val="005A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Khazaei</dc:creator>
  <cp:keywords/>
  <dc:description/>
  <cp:lastModifiedBy>Rajitha</cp:lastModifiedBy>
  <cp:revision>3</cp:revision>
  <dcterms:created xsi:type="dcterms:W3CDTF">2022-12-22T18:11:00Z</dcterms:created>
  <dcterms:modified xsi:type="dcterms:W3CDTF">2023-02-07T13:47:00Z</dcterms:modified>
</cp:coreProperties>
</file>